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C6A8" w14:textId="77777777" w:rsidR="00974948" w:rsidRDefault="00974948" w:rsidP="00974948">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szCs w:val="24"/>
        </w:rPr>
      </w:pPr>
      <w:r>
        <w:rPr>
          <w:rFonts w:ascii="Calibri" w:hAnsi="Calibri"/>
          <w:b/>
          <w:szCs w:val="24"/>
        </w:rPr>
        <w:t>Graduate Assistantship Handbook</w:t>
      </w:r>
    </w:p>
    <w:p w14:paraId="526EE296" w14:textId="77777777" w:rsidR="00974948" w:rsidRDefault="00974948" w:rsidP="00974948">
      <w:pPr>
        <w:pBdr>
          <w:top w:val="thinThickSmallGap" w:sz="24" w:space="1" w:color="auto"/>
          <w:left w:val="thinThickSmallGap" w:sz="24" w:space="4" w:color="auto"/>
          <w:bottom w:val="thickThinSmallGap" w:sz="24" w:space="1" w:color="auto"/>
          <w:right w:val="thickThinSmallGap" w:sz="24" w:space="4" w:color="auto"/>
        </w:pBdr>
        <w:rPr>
          <w:rFonts w:ascii="Arial" w:hAnsi="Arial"/>
          <w:b/>
          <w:szCs w:val="24"/>
        </w:rPr>
      </w:pPr>
    </w:p>
    <w:p w14:paraId="02F7803E" w14:textId="77777777" w:rsidR="00974948" w:rsidRDefault="00974948" w:rsidP="00974948">
      <w:pPr>
        <w:rPr>
          <w:rFonts w:ascii="Arial" w:hAnsi="Arial"/>
          <w:b/>
          <w:szCs w:val="24"/>
        </w:rPr>
      </w:pPr>
    </w:p>
    <w:p w14:paraId="6BFF85A4" w14:textId="77777777" w:rsidR="00974948" w:rsidRDefault="00974948" w:rsidP="00974948">
      <w:pPr>
        <w:pStyle w:val="Heading2"/>
        <w:widowControl/>
        <w:suppressAutoHyphens w:val="0"/>
        <w:ind w:left="0"/>
        <w:rPr>
          <w:rFonts w:ascii="Calibri" w:eastAsia="Times" w:hAnsi="Calibri"/>
          <w:snapToGrid/>
          <w:spacing w:val="0"/>
          <w:szCs w:val="24"/>
        </w:rPr>
      </w:pPr>
      <w:r>
        <w:rPr>
          <w:rFonts w:ascii="Calibri" w:eastAsia="Times" w:hAnsi="Calibri"/>
          <w:snapToGrid/>
          <w:spacing w:val="0"/>
          <w:szCs w:val="24"/>
        </w:rPr>
        <w:tab/>
      </w:r>
      <w:r>
        <w:rPr>
          <w:rFonts w:ascii="Calibri" w:eastAsia="Times" w:hAnsi="Calibri"/>
          <w:snapToGrid/>
          <w:spacing w:val="0"/>
          <w:szCs w:val="24"/>
        </w:rPr>
        <w:tab/>
      </w:r>
      <w:r>
        <w:rPr>
          <w:rFonts w:ascii="Calibri" w:eastAsia="Times" w:hAnsi="Calibri"/>
          <w:snapToGrid/>
          <w:spacing w:val="0"/>
          <w:szCs w:val="24"/>
        </w:rPr>
        <w:tab/>
      </w:r>
      <w:r>
        <w:rPr>
          <w:rFonts w:ascii="Calibri" w:eastAsia="Times" w:hAnsi="Calibri"/>
          <w:snapToGrid/>
          <w:spacing w:val="0"/>
          <w:szCs w:val="24"/>
        </w:rPr>
        <w:tab/>
        <w:t>Department of Administration, Rehabilitation</w:t>
      </w:r>
    </w:p>
    <w:p w14:paraId="44B6CA7C" w14:textId="77777777" w:rsidR="00974948" w:rsidRDefault="00974948" w:rsidP="00974948">
      <w:pPr>
        <w:jc w:val="center"/>
        <w:rPr>
          <w:rFonts w:ascii="Calibri" w:hAnsi="Calibri"/>
          <w:b/>
          <w:szCs w:val="24"/>
        </w:rPr>
      </w:pPr>
      <w:r>
        <w:rPr>
          <w:rFonts w:ascii="Calibri" w:hAnsi="Calibri"/>
          <w:b/>
          <w:szCs w:val="24"/>
        </w:rPr>
        <w:t>&amp; Postsecondary Education</w:t>
      </w:r>
    </w:p>
    <w:p w14:paraId="3382C2CD" w14:textId="77777777" w:rsidR="00974948" w:rsidRDefault="00974948" w:rsidP="00974948">
      <w:pPr>
        <w:rPr>
          <w:rFonts w:ascii="Calibri" w:hAnsi="Calibri"/>
          <w:b/>
          <w:szCs w:val="24"/>
        </w:rPr>
      </w:pPr>
    </w:p>
    <w:p w14:paraId="3A77FE73" w14:textId="77777777" w:rsidR="00974948" w:rsidRDefault="00974948" w:rsidP="00974948">
      <w:pPr>
        <w:rPr>
          <w:rFonts w:ascii="Calibri" w:hAnsi="Calibri"/>
          <w:b/>
          <w:szCs w:val="24"/>
        </w:rPr>
      </w:pPr>
      <w:r>
        <w:rPr>
          <w:rFonts w:ascii="Calibri" w:hAnsi="Calibri"/>
          <w:b/>
          <w:noProof/>
          <w:snapToGrid/>
          <w:szCs w:val="24"/>
        </w:rPr>
        <mc:AlternateContent>
          <mc:Choice Requires="wps">
            <w:drawing>
              <wp:anchor distT="0" distB="0" distL="114300" distR="114300" simplePos="0" relativeHeight="251659264" behindDoc="0" locked="0" layoutInCell="1" allowOverlap="1" wp14:anchorId="1790F245" wp14:editId="2EAAF106">
                <wp:simplePos x="0" y="0"/>
                <wp:positionH relativeFrom="column">
                  <wp:posOffset>1956435</wp:posOffset>
                </wp:positionH>
                <wp:positionV relativeFrom="paragraph">
                  <wp:posOffset>53340</wp:posOffset>
                </wp:positionV>
                <wp:extent cx="2513965" cy="1675130"/>
                <wp:effectExtent l="0" t="0" r="508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751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ED303E" w14:textId="77777777" w:rsidR="00D27CFF" w:rsidRDefault="00D27CFF" w:rsidP="00974948">
                            <w:pPr>
                              <w:jc w:val="center"/>
                            </w:pPr>
                            <w:r>
                              <w:rPr>
                                <w:noProof/>
                                <w:snapToGrid/>
                              </w:rPr>
                              <w:drawing>
                                <wp:inline distT="0" distB="0" distL="0" distR="0" wp14:anchorId="29A81694" wp14:editId="726E7905">
                                  <wp:extent cx="2324100" cy="1574800"/>
                                  <wp:effectExtent l="0" t="0" r="12700" b="0"/>
                                  <wp:docPr id="3" name="Picture 3" descr="picture of the San Diego State University Logo" title="SD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7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0F245" id="_x0000_t202" coordsize="21600,21600" o:spt="202" path="m,l,21600r21600,l21600,xe">
                <v:stroke joinstyle="miter"/>
                <v:path gradientshapeok="t" o:connecttype="rect"/>
              </v:shapetype>
              <v:shape id="Text Box 2" o:spid="_x0000_s1026" type="#_x0000_t202" style="position:absolute;margin-left:154.05pt;margin-top:4.2pt;width:197.95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" stroked="f">
                <v:textbox>
                  <w:txbxContent>
                    <w:p w14:paraId="6EED303E" w14:textId="77777777" w:rsidR="00D27CFF" w:rsidRDefault="00D27CFF" w:rsidP="00974948">
                      <w:pPr>
                        <w:jc w:val="center"/>
                      </w:pPr>
                      <w:r>
                        <w:rPr>
                          <w:noProof/>
                          <w:snapToGrid/>
                        </w:rPr>
                        <w:drawing>
                          <wp:inline distT="0" distB="0" distL="0" distR="0" wp14:anchorId="29A81694" wp14:editId="726E7905">
                            <wp:extent cx="2324100" cy="1574800"/>
                            <wp:effectExtent l="0" t="0" r="12700" b="0"/>
                            <wp:docPr id="3" name="Picture 3" descr="picture of the San Diego State University Logo" title="SD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74800"/>
                                    </a:xfrm>
                                    <a:prstGeom prst="rect">
                                      <a:avLst/>
                                    </a:prstGeom>
                                    <a:noFill/>
                                    <a:ln>
                                      <a:noFill/>
                                    </a:ln>
                                  </pic:spPr>
                                </pic:pic>
                              </a:graphicData>
                            </a:graphic>
                          </wp:inline>
                        </w:drawing>
                      </w:r>
                    </w:p>
                  </w:txbxContent>
                </v:textbox>
              </v:shape>
            </w:pict>
          </mc:Fallback>
        </mc:AlternateContent>
      </w:r>
    </w:p>
    <w:p w14:paraId="286962A9" w14:textId="77777777" w:rsidR="00974948" w:rsidRDefault="00974948" w:rsidP="00974948">
      <w:pPr>
        <w:rPr>
          <w:rFonts w:ascii="Calibri" w:hAnsi="Calibri"/>
          <w:b/>
          <w:szCs w:val="24"/>
        </w:rPr>
      </w:pPr>
    </w:p>
    <w:p w14:paraId="6DFAC1E9" w14:textId="77777777" w:rsidR="00974948" w:rsidRDefault="00974948" w:rsidP="00974948">
      <w:pPr>
        <w:rPr>
          <w:rFonts w:ascii="Calibri" w:hAnsi="Calibri"/>
          <w:b/>
          <w:szCs w:val="24"/>
        </w:rPr>
      </w:pPr>
    </w:p>
    <w:p w14:paraId="47EE03A7" w14:textId="77777777" w:rsidR="00974948" w:rsidRDefault="00974948" w:rsidP="00974948">
      <w:pPr>
        <w:rPr>
          <w:rFonts w:ascii="Calibri" w:hAnsi="Calibri"/>
          <w:b/>
          <w:szCs w:val="24"/>
        </w:rPr>
      </w:pPr>
    </w:p>
    <w:p w14:paraId="110EE8D3" w14:textId="77777777" w:rsidR="00974948" w:rsidRDefault="00974948" w:rsidP="00974948">
      <w:pPr>
        <w:rPr>
          <w:rFonts w:ascii="Calibri" w:hAnsi="Calibri"/>
          <w:b/>
          <w:szCs w:val="24"/>
        </w:rPr>
      </w:pPr>
    </w:p>
    <w:p w14:paraId="0406A140" w14:textId="77777777" w:rsidR="00974948" w:rsidRDefault="00974948" w:rsidP="00974948">
      <w:pPr>
        <w:rPr>
          <w:rFonts w:ascii="Calibri" w:hAnsi="Calibri"/>
          <w:b/>
          <w:szCs w:val="24"/>
        </w:rPr>
      </w:pPr>
    </w:p>
    <w:p w14:paraId="0D64C961" w14:textId="77777777" w:rsidR="00974948" w:rsidRDefault="00974948" w:rsidP="00974948">
      <w:pPr>
        <w:rPr>
          <w:rFonts w:ascii="Calibri" w:hAnsi="Calibri"/>
          <w:b/>
          <w:szCs w:val="24"/>
        </w:rPr>
      </w:pPr>
    </w:p>
    <w:p w14:paraId="6E8E3965" w14:textId="77777777" w:rsidR="00974948" w:rsidRDefault="00974948" w:rsidP="00974948">
      <w:pPr>
        <w:rPr>
          <w:rFonts w:ascii="Calibri" w:hAnsi="Calibri"/>
          <w:b/>
          <w:szCs w:val="24"/>
        </w:rPr>
      </w:pPr>
    </w:p>
    <w:p w14:paraId="613CC981" w14:textId="77777777" w:rsidR="00974948" w:rsidRDefault="00974948" w:rsidP="00974948">
      <w:pPr>
        <w:rPr>
          <w:rFonts w:ascii="Calibri" w:hAnsi="Calibri"/>
          <w:b/>
          <w:szCs w:val="24"/>
        </w:rPr>
      </w:pPr>
    </w:p>
    <w:p w14:paraId="2C11AA60" w14:textId="77777777" w:rsidR="00F15B31" w:rsidRDefault="00F15B31" w:rsidP="00974948">
      <w:pPr>
        <w:jc w:val="center"/>
        <w:rPr>
          <w:rFonts w:ascii="Calibri" w:hAnsi="Calibri"/>
          <w:b/>
          <w:szCs w:val="24"/>
        </w:rPr>
      </w:pPr>
    </w:p>
    <w:p w14:paraId="0A605CFF" w14:textId="1E2C7F05" w:rsidR="00974948" w:rsidRDefault="00974948" w:rsidP="00974948">
      <w:pPr>
        <w:jc w:val="center"/>
        <w:rPr>
          <w:rFonts w:ascii="Calibri" w:hAnsi="Calibri"/>
          <w:b/>
          <w:szCs w:val="24"/>
        </w:rPr>
      </w:pPr>
      <w:r>
        <w:rPr>
          <w:rFonts w:ascii="Calibri" w:hAnsi="Calibri" w:cs="Calibri"/>
          <w:szCs w:val="24"/>
        </w:rPr>
        <w:t>Master of Arts in Postsecondary Educational Leadership and</w:t>
      </w:r>
    </w:p>
    <w:p w14:paraId="2DDC5D4F" w14:textId="77777777" w:rsidR="00974948" w:rsidRDefault="00974948" w:rsidP="00974948">
      <w:pPr>
        <w:jc w:val="center"/>
        <w:rPr>
          <w:rFonts w:ascii="Calibri" w:hAnsi="Calibri"/>
          <w:b/>
          <w:szCs w:val="24"/>
        </w:rPr>
      </w:pPr>
    </w:p>
    <w:p w14:paraId="79F45BCA" w14:textId="77777777" w:rsidR="00974948" w:rsidRPr="00BA33AF" w:rsidRDefault="00974948" w:rsidP="00974948">
      <w:pPr>
        <w:jc w:val="center"/>
        <w:rPr>
          <w:rFonts w:ascii="Calibri" w:hAnsi="Calibri" w:cs="Calibri"/>
          <w:szCs w:val="24"/>
        </w:rPr>
      </w:pPr>
      <w:r w:rsidRPr="00BA33AF">
        <w:rPr>
          <w:rFonts w:ascii="Calibri" w:hAnsi="Calibri" w:cs="Calibri"/>
          <w:szCs w:val="24"/>
        </w:rPr>
        <w:t>Masters of Arts in Postsecondary Educational Leadership with a Specialization in Student Affairs</w:t>
      </w:r>
    </w:p>
    <w:p w14:paraId="2E724826" w14:textId="77777777" w:rsidR="00974948" w:rsidRDefault="00974948" w:rsidP="00974948">
      <w:pPr>
        <w:rPr>
          <w:rFonts w:ascii="Calibri" w:hAnsi="Calibri"/>
          <w:b/>
          <w:szCs w:val="24"/>
        </w:rPr>
      </w:pPr>
    </w:p>
    <w:p w14:paraId="7146A5B4" w14:textId="77777777" w:rsidR="00974948" w:rsidRDefault="00974948" w:rsidP="00974948">
      <w:pPr>
        <w:jc w:val="center"/>
        <w:rPr>
          <w:rFonts w:ascii="Calibri" w:hAnsi="Calibri"/>
          <w:b/>
          <w:szCs w:val="24"/>
        </w:rPr>
      </w:pPr>
    </w:p>
    <w:p w14:paraId="3E4FEAAB" w14:textId="4CE91843" w:rsidR="00974948" w:rsidRDefault="00974948" w:rsidP="00974948">
      <w:pPr>
        <w:jc w:val="center"/>
        <w:rPr>
          <w:rFonts w:ascii="Calibri" w:hAnsi="Calibri"/>
          <w:b/>
          <w:szCs w:val="24"/>
        </w:rPr>
      </w:pPr>
      <w:r>
        <w:rPr>
          <w:rFonts w:ascii="Calibri" w:hAnsi="Calibri"/>
          <w:b/>
          <w:szCs w:val="24"/>
        </w:rPr>
        <w:t xml:space="preserve">Created: Summer 2015 By Marilee Bresciani Ludvik, PhD., Frank Harris III, EdD, </w:t>
      </w:r>
      <w:r w:rsidR="00D82E34">
        <w:rPr>
          <w:rFonts w:ascii="Calibri" w:hAnsi="Calibri"/>
          <w:b/>
          <w:szCs w:val="24"/>
        </w:rPr>
        <w:t>Robyn Addams</w:t>
      </w:r>
      <w:r w:rsidR="00DE500F">
        <w:rPr>
          <w:rFonts w:ascii="Calibri" w:hAnsi="Calibri"/>
          <w:b/>
          <w:szCs w:val="24"/>
        </w:rPr>
        <w:t>, PhD</w:t>
      </w:r>
      <w:r w:rsidR="00D82E34">
        <w:rPr>
          <w:rFonts w:ascii="Calibri" w:hAnsi="Calibri"/>
          <w:b/>
          <w:szCs w:val="24"/>
        </w:rPr>
        <w:t xml:space="preserve">, </w:t>
      </w:r>
      <w:r w:rsidR="00BF606B">
        <w:rPr>
          <w:rFonts w:ascii="Calibri" w:hAnsi="Calibri"/>
          <w:b/>
          <w:szCs w:val="24"/>
        </w:rPr>
        <w:t>Cynthia Dá</w:t>
      </w:r>
      <w:r w:rsidR="00DE500F">
        <w:rPr>
          <w:rFonts w:ascii="Calibri" w:hAnsi="Calibri"/>
          <w:b/>
          <w:szCs w:val="24"/>
        </w:rPr>
        <w:t>valos, Phd,</w:t>
      </w:r>
      <w:r w:rsidR="00D27CFF">
        <w:rPr>
          <w:rFonts w:ascii="Calibri" w:hAnsi="Calibri"/>
          <w:b/>
          <w:szCs w:val="24"/>
        </w:rPr>
        <w:t xml:space="preserve"> Randall Timm, EdD</w:t>
      </w:r>
      <w:r w:rsidR="00DE500F">
        <w:rPr>
          <w:rFonts w:ascii="Calibri" w:hAnsi="Calibri"/>
          <w:b/>
          <w:szCs w:val="24"/>
        </w:rPr>
        <w:t xml:space="preserve"> </w:t>
      </w:r>
      <w:r>
        <w:rPr>
          <w:rFonts w:ascii="Calibri" w:hAnsi="Calibri"/>
          <w:b/>
          <w:szCs w:val="24"/>
        </w:rPr>
        <w:t xml:space="preserve">&amp; </w:t>
      </w:r>
      <w:r w:rsidR="00AB29BF">
        <w:rPr>
          <w:rFonts w:ascii="Calibri" w:hAnsi="Calibri"/>
          <w:b/>
          <w:szCs w:val="24"/>
        </w:rPr>
        <w:t>Mar</w:t>
      </w:r>
      <w:r w:rsidR="00C72D82">
        <w:rPr>
          <w:rFonts w:ascii="Calibri" w:hAnsi="Calibri"/>
          <w:b/>
          <w:szCs w:val="24"/>
        </w:rPr>
        <w:t>ia</w:t>
      </w:r>
      <w:r w:rsidR="00D27CFF">
        <w:rPr>
          <w:rFonts w:ascii="Calibri" w:hAnsi="Calibri"/>
          <w:b/>
          <w:szCs w:val="24"/>
        </w:rPr>
        <w:t xml:space="preserve"> Rodriguez</w:t>
      </w:r>
      <w:r w:rsidR="00DE500F">
        <w:rPr>
          <w:rFonts w:ascii="Calibri" w:hAnsi="Calibri"/>
          <w:b/>
          <w:szCs w:val="24"/>
        </w:rPr>
        <w:t>, MA</w:t>
      </w:r>
    </w:p>
    <w:p w14:paraId="2554AD44" w14:textId="535827FD" w:rsidR="00345B00" w:rsidRDefault="00345B00" w:rsidP="00974948">
      <w:pPr>
        <w:jc w:val="center"/>
        <w:rPr>
          <w:rFonts w:ascii="Calibri" w:hAnsi="Calibri"/>
          <w:b/>
          <w:szCs w:val="24"/>
        </w:rPr>
      </w:pPr>
      <w:r>
        <w:rPr>
          <w:rFonts w:ascii="Calibri" w:hAnsi="Calibri"/>
          <w:b/>
          <w:szCs w:val="24"/>
        </w:rPr>
        <w:t>Edited: March, 2017</w:t>
      </w:r>
    </w:p>
    <w:p w14:paraId="1AEA7AC4" w14:textId="77777777" w:rsidR="00974948" w:rsidRDefault="00974948" w:rsidP="00974948">
      <w:pPr>
        <w:jc w:val="center"/>
        <w:rPr>
          <w:rFonts w:ascii="Calibri" w:hAnsi="Calibri"/>
          <w:b/>
          <w:sz w:val="28"/>
        </w:rPr>
      </w:pPr>
    </w:p>
    <w:p w14:paraId="7948ACCA" w14:textId="77777777" w:rsidR="00816972" w:rsidRDefault="00816972" w:rsidP="00974948">
      <w:pPr>
        <w:jc w:val="center"/>
        <w:rPr>
          <w:rFonts w:ascii="Calibri" w:hAnsi="Calibri"/>
          <w:b/>
          <w:sz w:val="28"/>
        </w:rPr>
      </w:pPr>
    </w:p>
    <w:p w14:paraId="7419CBFF" w14:textId="77777777" w:rsidR="00816972" w:rsidRDefault="00816972" w:rsidP="00974948">
      <w:pPr>
        <w:jc w:val="center"/>
        <w:rPr>
          <w:rFonts w:ascii="Calibri" w:hAnsi="Calibri"/>
          <w:b/>
          <w:sz w:val="28"/>
        </w:rPr>
      </w:pPr>
    </w:p>
    <w:p w14:paraId="1CB3F757" w14:textId="77777777" w:rsidR="00816972" w:rsidRDefault="00816972" w:rsidP="00974948">
      <w:pPr>
        <w:jc w:val="center"/>
        <w:rPr>
          <w:rFonts w:ascii="Calibri" w:hAnsi="Calibri"/>
          <w:b/>
          <w:sz w:val="28"/>
        </w:rPr>
      </w:pPr>
    </w:p>
    <w:p w14:paraId="3F248844" w14:textId="77777777" w:rsidR="00816972" w:rsidRDefault="00816972" w:rsidP="00974948">
      <w:pPr>
        <w:jc w:val="center"/>
        <w:rPr>
          <w:rFonts w:ascii="Calibri" w:hAnsi="Calibri"/>
          <w:b/>
          <w:sz w:val="28"/>
        </w:rPr>
      </w:pPr>
    </w:p>
    <w:p w14:paraId="3074601C" w14:textId="77777777" w:rsidR="00974948" w:rsidRDefault="00974948" w:rsidP="00974948">
      <w:pPr>
        <w:jc w:val="center"/>
        <w:rPr>
          <w:rFonts w:ascii="Calibri" w:hAnsi="Calibri"/>
          <w:b/>
          <w:sz w:val="22"/>
        </w:rPr>
      </w:pPr>
    </w:p>
    <w:p w14:paraId="7B97E0C5" w14:textId="77777777" w:rsidR="00974948" w:rsidRDefault="00974948" w:rsidP="00974948">
      <w:pPr>
        <w:jc w:val="center"/>
        <w:rPr>
          <w:rFonts w:ascii="Arial" w:hAnsi="Arial"/>
          <w:b/>
          <w:sz w:val="22"/>
        </w:rPr>
      </w:pPr>
    </w:p>
    <w:p w14:paraId="0C96D42A" w14:textId="77777777" w:rsidR="00974948" w:rsidRDefault="00974948" w:rsidP="00974948">
      <w:pPr>
        <w:jc w:val="center"/>
        <w:rPr>
          <w:rFonts w:ascii="Arial" w:hAnsi="Arial"/>
          <w:b/>
          <w:sz w:val="22"/>
        </w:rPr>
      </w:pPr>
    </w:p>
    <w:p w14:paraId="115606A2" w14:textId="77777777" w:rsidR="00974948" w:rsidRDefault="00974948" w:rsidP="00974948">
      <w:pPr>
        <w:jc w:val="center"/>
        <w:rPr>
          <w:rFonts w:ascii="Arial" w:hAnsi="Arial"/>
          <w:b/>
          <w:sz w:val="22"/>
        </w:rPr>
      </w:pPr>
    </w:p>
    <w:p w14:paraId="2C49313F" w14:textId="77777777" w:rsidR="00974948" w:rsidRDefault="00974948" w:rsidP="00974948">
      <w:pPr>
        <w:jc w:val="center"/>
        <w:rPr>
          <w:rFonts w:ascii="Arial" w:hAnsi="Arial"/>
          <w:b/>
          <w:sz w:val="22"/>
        </w:rPr>
      </w:pPr>
    </w:p>
    <w:p w14:paraId="0EF300CD" w14:textId="77777777" w:rsidR="00974948" w:rsidRDefault="00974948" w:rsidP="00974948">
      <w:pPr>
        <w:jc w:val="center"/>
        <w:rPr>
          <w:rFonts w:ascii="Arial" w:hAnsi="Arial"/>
          <w:b/>
          <w:sz w:val="22"/>
        </w:rPr>
      </w:pPr>
    </w:p>
    <w:p w14:paraId="608C242F" w14:textId="230413A2" w:rsidR="00974948" w:rsidRDefault="00974948" w:rsidP="00816972">
      <w:pPr>
        <w:rPr>
          <w:rFonts w:ascii="Arial" w:hAnsi="Arial"/>
          <w:b/>
          <w:sz w:val="22"/>
        </w:rPr>
      </w:pPr>
    </w:p>
    <w:p w14:paraId="7644C775" w14:textId="77777777" w:rsidR="00F15B31" w:rsidRDefault="00F15B31" w:rsidP="00B50AC0">
      <w:pPr>
        <w:jc w:val="center"/>
        <w:rPr>
          <w:rFonts w:ascii="Times New Roman" w:hAnsi="Times New Roman"/>
          <w:b/>
          <w:sz w:val="32"/>
        </w:rPr>
      </w:pPr>
    </w:p>
    <w:p w14:paraId="1569A5D2" w14:textId="77777777" w:rsidR="00F15B31" w:rsidRDefault="00F15B31" w:rsidP="00B50AC0">
      <w:pPr>
        <w:jc w:val="center"/>
        <w:rPr>
          <w:rFonts w:ascii="Times New Roman" w:hAnsi="Times New Roman"/>
          <w:b/>
          <w:sz w:val="32"/>
        </w:rPr>
      </w:pPr>
    </w:p>
    <w:p w14:paraId="7657CEF6" w14:textId="77777777" w:rsidR="00F15B31" w:rsidRDefault="00F15B31" w:rsidP="00B50AC0">
      <w:pPr>
        <w:jc w:val="center"/>
        <w:rPr>
          <w:rFonts w:ascii="Times New Roman" w:hAnsi="Times New Roman"/>
          <w:b/>
          <w:sz w:val="32"/>
        </w:rPr>
      </w:pPr>
    </w:p>
    <w:p w14:paraId="523D2369" w14:textId="77777777" w:rsidR="00F15B31" w:rsidRDefault="00F15B31" w:rsidP="00B50AC0">
      <w:pPr>
        <w:jc w:val="center"/>
        <w:rPr>
          <w:rFonts w:ascii="Times New Roman" w:hAnsi="Times New Roman"/>
          <w:b/>
          <w:sz w:val="32"/>
        </w:rPr>
      </w:pPr>
    </w:p>
    <w:p w14:paraId="3DAFC4D5" w14:textId="77777777" w:rsidR="00F15B31" w:rsidRPr="009C6B7E" w:rsidRDefault="00F15B31" w:rsidP="00F15B31">
      <w:pPr>
        <w:tabs>
          <w:tab w:val="left" w:pos="-720"/>
        </w:tabs>
        <w:suppressAutoHyphens/>
        <w:jc w:val="center"/>
        <w:rPr>
          <w:rFonts w:ascii="Arial" w:hAnsi="Arial" w:cs="Arial"/>
          <w:b/>
          <w:spacing w:val="-3"/>
          <w:sz w:val="32"/>
        </w:rPr>
      </w:pPr>
      <w:r w:rsidRPr="009C6B7E">
        <w:rPr>
          <w:rFonts w:ascii="Arial" w:hAnsi="Arial" w:cs="Arial"/>
          <w:b/>
          <w:spacing w:val="-3"/>
          <w:sz w:val="32"/>
        </w:rPr>
        <w:t>Effectiv</w:t>
      </w:r>
      <w:r>
        <w:rPr>
          <w:rFonts w:ascii="Arial" w:hAnsi="Arial" w:cs="Arial"/>
          <w:b/>
          <w:spacing w:val="-3"/>
          <w:sz w:val="32"/>
        </w:rPr>
        <w:t>e Fall 2015</w:t>
      </w:r>
    </w:p>
    <w:p w14:paraId="04CC4E40" w14:textId="36B22125" w:rsidR="00F15B31" w:rsidRDefault="00F15B31" w:rsidP="00B50AC0">
      <w:pPr>
        <w:jc w:val="center"/>
        <w:rPr>
          <w:rFonts w:ascii="Times New Roman" w:hAnsi="Times New Roman"/>
          <w:b/>
          <w:sz w:val="32"/>
        </w:rPr>
      </w:pPr>
    </w:p>
    <w:p w14:paraId="0DD85CF4" w14:textId="0E844EB6" w:rsidR="00B50AC0" w:rsidRDefault="00B50AC0" w:rsidP="00B50AC0">
      <w:pPr>
        <w:jc w:val="center"/>
        <w:rPr>
          <w:rFonts w:ascii="Times New Roman" w:hAnsi="Times New Roman"/>
          <w:b/>
          <w:sz w:val="32"/>
        </w:rPr>
      </w:pPr>
      <w:r>
        <w:rPr>
          <w:rFonts w:ascii="Times New Roman" w:hAnsi="Times New Roman"/>
          <w:b/>
          <w:sz w:val="32"/>
        </w:rPr>
        <w:lastRenderedPageBreak/>
        <w:t>TABLE OF CONTENTS</w:t>
      </w:r>
    </w:p>
    <w:p w14:paraId="4072B8F5" w14:textId="77777777" w:rsidR="00B50AC0" w:rsidRDefault="00B50AC0" w:rsidP="00B50AC0">
      <w:pPr>
        <w:pStyle w:val="TOC-PAGE"/>
        <w:ind w:right="-360" w:firstLine="720"/>
        <w:rPr>
          <w:snapToGrid w:val="0"/>
          <w:sz w:val="32"/>
        </w:rPr>
      </w:pPr>
    </w:p>
    <w:p w14:paraId="0C2E7150" w14:textId="653878D0" w:rsidR="00B50AC0" w:rsidRPr="00631119" w:rsidRDefault="00B50AC0" w:rsidP="00345B00">
      <w:pPr>
        <w:pStyle w:val="TOC-PAGE"/>
        <w:tabs>
          <w:tab w:val="left" w:pos="7920"/>
          <w:tab w:val="left" w:pos="8100"/>
          <w:tab w:val="left" w:pos="8280"/>
          <w:tab w:val="left" w:pos="8640"/>
          <w:tab w:val="left" w:pos="8910"/>
        </w:tabs>
        <w:ind w:right="-7488" w:firstLine="720"/>
        <w:jc w:val="center"/>
      </w:pPr>
      <w:r w:rsidRPr="00631119">
        <w:t>PAGE</w:t>
      </w:r>
    </w:p>
    <w:p w14:paraId="6CBDC986" w14:textId="5360B311" w:rsidR="00B50AC0" w:rsidRPr="00631119" w:rsidRDefault="00B50AC0" w:rsidP="00B50AC0">
      <w:pPr>
        <w:pStyle w:val="TOCBase-SingleLine"/>
        <w:spacing w:line="360" w:lineRule="auto"/>
        <w:ind w:left="-90" w:right="630"/>
      </w:pPr>
      <w:r w:rsidRPr="00631119">
        <w:tab/>
      </w:r>
      <w:r>
        <w:t xml:space="preserve">INTRODUCTION </w:t>
      </w:r>
      <w:r>
        <w:tab/>
      </w:r>
      <w:r>
        <w:tab/>
        <w:t>3</w:t>
      </w:r>
    </w:p>
    <w:p w14:paraId="47E9141D" w14:textId="57F3621E" w:rsidR="00B50AC0" w:rsidRPr="00631119" w:rsidRDefault="00B50AC0" w:rsidP="00B50AC0">
      <w:pPr>
        <w:pStyle w:val="TOCBase-SingleLine"/>
        <w:spacing w:line="360" w:lineRule="auto"/>
        <w:ind w:left="-90" w:right="630"/>
      </w:pPr>
      <w:r>
        <w:tab/>
      </w:r>
      <w:r w:rsidR="007C7DEF">
        <w:t>GENERAL GUIDELINES</w:t>
      </w:r>
      <w:r w:rsidR="007C7DEF">
        <w:tab/>
        <w:t>3</w:t>
      </w:r>
    </w:p>
    <w:p w14:paraId="53B56EE1" w14:textId="7C9E6FEB" w:rsidR="00B50AC0" w:rsidRDefault="00C15FB2" w:rsidP="00B50AC0">
      <w:pPr>
        <w:pStyle w:val="TOCBase-SingleLine"/>
        <w:spacing w:line="360" w:lineRule="auto"/>
        <w:ind w:left="-90" w:right="630"/>
      </w:pPr>
      <w:r>
        <w:t>GOALS</w:t>
      </w:r>
      <w:r>
        <w:tab/>
      </w:r>
      <w:r>
        <w:tab/>
      </w:r>
      <w:r>
        <w:tab/>
      </w:r>
      <w:r>
        <w:tab/>
      </w:r>
      <w:r>
        <w:tab/>
        <w:t>4</w:t>
      </w:r>
    </w:p>
    <w:p w14:paraId="17B241DB" w14:textId="6C884DA3" w:rsidR="008D3F52" w:rsidRDefault="00984129" w:rsidP="008D3F52">
      <w:pPr>
        <w:pStyle w:val="TOCBase-SingleLine"/>
        <w:spacing w:line="360" w:lineRule="auto"/>
        <w:ind w:left="-90" w:right="630"/>
      </w:pPr>
      <w:r>
        <w:t>STUDENT EXPECTATIONS &amp; RESPONSIBILITIES</w:t>
      </w:r>
      <w:r w:rsidR="00C15FB2">
        <w:tab/>
        <w:t>5</w:t>
      </w:r>
    </w:p>
    <w:p w14:paraId="265380FE" w14:textId="28370966" w:rsidR="00C15FB2" w:rsidRDefault="00C15FB2" w:rsidP="00C15FB2">
      <w:pPr>
        <w:pStyle w:val="TOCBase-SingleLine"/>
        <w:spacing w:line="360" w:lineRule="auto"/>
        <w:ind w:left="-90" w:right="630"/>
      </w:pPr>
      <w:r w:rsidRPr="00C15FB2">
        <w:t>PROCESS FOR EXITING AN ASSISTANTSHIP EARLY</w:t>
      </w:r>
      <w:r>
        <w:t xml:space="preserve"> </w:t>
      </w:r>
      <w:r>
        <w:tab/>
        <w:t>5</w:t>
      </w:r>
    </w:p>
    <w:p w14:paraId="6478086C" w14:textId="088332EA" w:rsidR="00B50AC0" w:rsidRDefault="00B50AC0" w:rsidP="008D3F52">
      <w:pPr>
        <w:pStyle w:val="TOCBase-SingleLine"/>
        <w:spacing w:line="360" w:lineRule="auto"/>
        <w:ind w:left="-90" w:right="630"/>
      </w:pPr>
      <w:r w:rsidRPr="00631119">
        <w:t>SITE SU</w:t>
      </w:r>
      <w:r>
        <w:t>PER</w:t>
      </w:r>
      <w:r w:rsidR="0024466A">
        <w:t>VISOR</w:t>
      </w:r>
      <w:r w:rsidR="00984129">
        <w:t xml:space="preserve"> EXPECTATIONS&amp;</w:t>
      </w:r>
      <w:r>
        <w:t xml:space="preserve"> RESPONSIBILITIES</w:t>
      </w:r>
      <w:r>
        <w:tab/>
      </w:r>
      <w:r w:rsidR="00C15FB2">
        <w:t>6</w:t>
      </w:r>
    </w:p>
    <w:p w14:paraId="17917748" w14:textId="6ABD4562" w:rsidR="00C15FB2" w:rsidRDefault="00C15FB2" w:rsidP="00C15FB2">
      <w:pPr>
        <w:pStyle w:val="TOCBase-SingleLine"/>
        <w:spacing w:line="360" w:lineRule="auto"/>
        <w:ind w:left="-90" w:right="630"/>
      </w:pPr>
      <w:r>
        <w:t xml:space="preserve">APPLICATION &amp; MATCHING PROCESS </w:t>
      </w:r>
      <w:r>
        <w:tab/>
        <w:t>7</w:t>
      </w:r>
    </w:p>
    <w:p w14:paraId="7729CA24" w14:textId="1111C671" w:rsidR="00D82E34" w:rsidRPr="00631119" w:rsidRDefault="00D82E34" w:rsidP="00D82E34">
      <w:pPr>
        <w:pStyle w:val="TOCBase-SingleLine"/>
        <w:spacing w:line="360" w:lineRule="auto"/>
        <w:ind w:left="-90" w:right="630"/>
      </w:pPr>
      <w:r>
        <w:t xml:space="preserve">CONTACTS </w:t>
      </w:r>
      <w:r>
        <w:tab/>
      </w:r>
      <w:r>
        <w:tab/>
      </w:r>
      <w:r>
        <w:tab/>
      </w:r>
      <w:r w:rsidR="00C15FB2">
        <w:t>8</w:t>
      </w:r>
    </w:p>
    <w:p w14:paraId="40CC42C1" w14:textId="48C7A8BB" w:rsidR="00D82E34" w:rsidRDefault="00D82E34" w:rsidP="008D3F52">
      <w:pPr>
        <w:pStyle w:val="TOCBase-SingleLine"/>
        <w:spacing w:line="360" w:lineRule="auto"/>
        <w:ind w:left="-90" w:right="630"/>
      </w:pPr>
      <w:r>
        <w:t>APPENDICES</w:t>
      </w:r>
    </w:p>
    <w:p w14:paraId="155E2602" w14:textId="0570AED1" w:rsidR="002917F4" w:rsidRDefault="002917F4" w:rsidP="00DE500F">
      <w:pPr>
        <w:pStyle w:val="TOCBase-SingleLine"/>
        <w:spacing w:line="360" w:lineRule="auto"/>
        <w:ind w:right="630"/>
      </w:pPr>
      <w:r>
        <w:tab/>
      </w:r>
      <w:r>
        <w:tab/>
      </w:r>
      <w:r w:rsidR="00620D7C">
        <w:t>Appendix A: Program Mission, Goals, &amp; Learning Outcomes</w:t>
      </w:r>
      <w:r w:rsidR="00620D7C">
        <w:tab/>
        <w:t>9</w:t>
      </w:r>
    </w:p>
    <w:p w14:paraId="193CB3BA" w14:textId="4EEF39D4" w:rsidR="00D82E34" w:rsidRDefault="00D82E34" w:rsidP="008D3F52">
      <w:pPr>
        <w:pStyle w:val="TOCBase-SingleLine"/>
        <w:spacing w:line="360" w:lineRule="auto"/>
        <w:ind w:left="-90" w:right="630"/>
      </w:pPr>
      <w:r>
        <w:tab/>
      </w:r>
      <w:r>
        <w:tab/>
      </w:r>
      <w:r w:rsidR="00620D7C">
        <w:t>Appendix B: Job Description Template</w:t>
      </w:r>
      <w:r w:rsidR="00620D7C">
        <w:tab/>
        <w:t>10</w:t>
      </w:r>
    </w:p>
    <w:p w14:paraId="2EA0F6AF" w14:textId="4A8A5E4D" w:rsidR="00D82E34" w:rsidRPr="00631119" w:rsidRDefault="00D82E34" w:rsidP="008D3F52">
      <w:pPr>
        <w:pStyle w:val="TOCBase-SingleLine"/>
        <w:spacing w:line="360" w:lineRule="auto"/>
        <w:ind w:left="-90" w:right="630"/>
      </w:pPr>
      <w:r>
        <w:tab/>
      </w:r>
      <w:r>
        <w:tab/>
      </w:r>
      <w:r w:rsidR="00620D7C">
        <w:t>Appendix C: Graduate Assistant Evaluation Example</w:t>
      </w:r>
      <w:r w:rsidR="00620D7C">
        <w:tab/>
        <w:t>11</w:t>
      </w:r>
    </w:p>
    <w:p w14:paraId="6232AEBE" w14:textId="77777777" w:rsidR="00816972" w:rsidRDefault="00816972" w:rsidP="00816972">
      <w:pPr>
        <w:pStyle w:val="EndnoteText"/>
        <w:tabs>
          <w:tab w:val="center" w:pos="5256"/>
        </w:tabs>
        <w:suppressAutoHyphens/>
        <w:jc w:val="center"/>
        <w:rPr>
          <w:rFonts w:ascii="Arial" w:hAnsi="Arial" w:cs="Arial"/>
          <w:spacing w:val="-3"/>
        </w:rPr>
      </w:pPr>
    </w:p>
    <w:p w14:paraId="700567EA" w14:textId="77777777" w:rsidR="008D3F52" w:rsidRDefault="008D3F52" w:rsidP="00816972">
      <w:pPr>
        <w:pStyle w:val="EndnoteText"/>
        <w:tabs>
          <w:tab w:val="center" w:pos="5256"/>
        </w:tabs>
        <w:suppressAutoHyphens/>
        <w:jc w:val="center"/>
        <w:rPr>
          <w:rFonts w:ascii="Arial" w:hAnsi="Arial" w:cs="Arial"/>
          <w:spacing w:val="-3"/>
        </w:rPr>
      </w:pPr>
    </w:p>
    <w:p w14:paraId="1A706775" w14:textId="77777777" w:rsidR="008D3F52" w:rsidRDefault="008D3F52" w:rsidP="00816972">
      <w:pPr>
        <w:pStyle w:val="EndnoteText"/>
        <w:tabs>
          <w:tab w:val="center" w:pos="5256"/>
        </w:tabs>
        <w:suppressAutoHyphens/>
        <w:jc w:val="center"/>
        <w:rPr>
          <w:rFonts w:ascii="Arial" w:hAnsi="Arial" w:cs="Arial"/>
          <w:spacing w:val="-3"/>
        </w:rPr>
      </w:pPr>
    </w:p>
    <w:p w14:paraId="653DB943" w14:textId="77777777" w:rsidR="008D3F52" w:rsidRDefault="008D3F52" w:rsidP="00816972">
      <w:pPr>
        <w:pStyle w:val="EndnoteText"/>
        <w:tabs>
          <w:tab w:val="center" w:pos="5256"/>
        </w:tabs>
        <w:suppressAutoHyphens/>
        <w:jc w:val="center"/>
        <w:rPr>
          <w:rFonts w:ascii="Arial" w:hAnsi="Arial" w:cs="Arial"/>
          <w:spacing w:val="-3"/>
        </w:rPr>
      </w:pPr>
    </w:p>
    <w:p w14:paraId="0BF91D4E" w14:textId="77777777" w:rsidR="008D3F52" w:rsidRPr="009C6B7E" w:rsidRDefault="008D3F52" w:rsidP="00816972">
      <w:pPr>
        <w:pStyle w:val="EndnoteText"/>
        <w:tabs>
          <w:tab w:val="center" w:pos="5256"/>
        </w:tabs>
        <w:suppressAutoHyphens/>
        <w:jc w:val="center"/>
        <w:rPr>
          <w:rFonts w:ascii="Arial" w:hAnsi="Arial" w:cs="Arial"/>
          <w:spacing w:val="-3"/>
        </w:rPr>
      </w:pPr>
    </w:p>
    <w:p w14:paraId="0A058AD5" w14:textId="77777777" w:rsidR="00974948" w:rsidRDefault="00974948" w:rsidP="00974948">
      <w:pPr>
        <w:jc w:val="center"/>
        <w:rPr>
          <w:rFonts w:ascii="Arial" w:hAnsi="Arial"/>
          <w:b/>
          <w:sz w:val="22"/>
        </w:rPr>
      </w:pPr>
    </w:p>
    <w:p w14:paraId="11ABCA26" w14:textId="77777777" w:rsidR="00974948" w:rsidRDefault="00974948" w:rsidP="00974948">
      <w:pPr>
        <w:jc w:val="center"/>
        <w:rPr>
          <w:rFonts w:ascii="Arial" w:hAnsi="Arial"/>
          <w:b/>
          <w:sz w:val="22"/>
        </w:rPr>
      </w:pPr>
    </w:p>
    <w:p w14:paraId="4AB2BB83" w14:textId="77777777" w:rsidR="00984129" w:rsidRDefault="00984129" w:rsidP="00974948">
      <w:pPr>
        <w:jc w:val="center"/>
        <w:rPr>
          <w:rFonts w:ascii="Arial" w:hAnsi="Arial"/>
          <w:b/>
          <w:sz w:val="22"/>
        </w:rPr>
      </w:pPr>
    </w:p>
    <w:p w14:paraId="45D06BA1" w14:textId="77777777" w:rsidR="00984129" w:rsidRDefault="00984129" w:rsidP="00974948">
      <w:pPr>
        <w:jc w:val="center"/>
        <w:rPr>
          <w:rFonts w:ascii="Arial" w:hAnsi="Arial"/>
          <w:b/>
          <w:sz w:val="22"/>
        </w:rPr>
      </w:pPr>
    </w:p>
    <w:p w14:paraId="67BDCD90" w14:textId="77777777" w:rsidR="00984129" w:rsidRDefault="00984129" w:rsidP="00974948">
      <w:pPr>
        <w:jc w:val="center"/>
        <w:rPr>
          <w:rFonts w:ascii="Arial" w:hAnsi="Arial"/>
          <w:b/>
          <w:sz w:val="22"/>
        </w:rPr>
      </w:pPr>
    </w:p>
    <w:p w14:paraId="7783F17D" w14:textId="77777777" w:rsidR="00984129" w:rsidRDefault="00984129" w:rsidP="00974948">
      <w:pPr>
        <w:jc w:val="center"/>
        <w:rPr>
          <w:rFonts w:ascii="Arial" w:hAnsi="Arial"/>
          <w:b/>
          <w:sz w:val="22"/>
        </w:rPr>
      </w:pPr>
    </w:p>
    <w:p w14:paraId="1BD442FF" w14:textId="77777777" w:rsidR="00984129" w:rsidRDefault="00984129" w:rsidP="00974948">
      <w:pPr>
        <w:jc w:val="center"/>
        <w:rPr>
          <w:rFonts w:ascii="Arial" w:hAnsi="Arial"/>
          <w:b/>
          <w:sz w:val="22"/>
        </w:rPr>
      </w:pPr>
    </w:p>
    <w:p w14:paraId="391AEA68" w14:textId="77777777" w:rsidR="00984129" w:rsidRDefault="00984129" w:rsidP="00974948">
      <w:pPr>
        <w:jc w:val="center"/>
        <w:rPr>
          <w:rFonts w:ascii="Arial" w:hAnsi="Arial"/>
          <w:b/>
          <w:sz w:val="22"/>
        </w:rPr>
      </w:pPr>
    </w:p>
    <w:p w14:paraId="589F7358" w14:textId="77777777" w:rsidR="00984129" w:rsidRDefault="00984129" w:rsidP="00974948">
      <w:pPr>
        <w:jc w:val="center"/>
        <w:rPr>
          <w:rFonts w:ascii="Arial" w:hAnsi="Arial"/>
          <w:b/>
          <w:sz w:val="22"/>
        </w:rPr>
      </w:pPr>
    </w:p>
    <w:p w14:paraId="7818CF75" w14:textId="77777777" w:rsidR="00984129" w:rsidRDefault="00984129" w:rsidP="00974948">
      <w:pPr>
        <w:jc w:val="center"/>
        <w:rPr>
          <w:rFonts w:ascii="Arial" w:hAnsi="Arial"/>
          <w:b/>
          <w:sz w:val="22"/>
        </w:rPr>
      </w:pPr>
    </w:p>
    <w:p w14:paraId="6ADBA932" w14:textId="77777777" w:rsidR="00984129" w:rsidRDefault="00984129" w:rsidP="00974948">
      <w:pPr>
        <w:jc w:val="center"/>
        <w:rPr>
          <w:rFonts w:ascii="Arial" w:hAnsi="Arial"/>
          <w:b/>
          <w:sz w:val="22"/>
        </w:rPr>
      </w:pPr>
    </w:p>
    <w:p w14:paraId="07F6E05F" w14:textId="77777777" w:rsidR="00984129" w:rsidRDefault="00984129" w:rsidP="00974948">
      <w:pPr>
        <w:jc w:val="center"/>
        <w:rPr>
          <w:rFonts w:ascii="Arial" w:hAnsi="Arial"/>
          <w:b/>
          <w:sz w:val="22"/>
        </w:rPr>
      </w:pPr>
    </w:p>
    <w:p w14:paraId="250A6412" w14:textId="77777777" w:rsidR="00984129" w:rsidRDefault="00984129" w:rsidP="00974948">
      <w:pPr>
        <w:jc w:val="center"/>
        <w:rPr>
          <w:rFonts w:ascii="Arial" w:hAnsi="Arial"/>
          <w:b/>
          <w:sz w:val="22"/>
        </w:rPr>
      </w:pPr>
    </w:p>
    <w:p w14:paraId="22B89B5C" w14:textId="77777777" w:rsidR="00345B00" w:rsidRDefault="00345B00" w:rsidP="00B50AC0">
      <w:pPr>
        <w:rPr>
          <w:rFonts w:ascii="Calibri" w:hAnsi="Calibri"/>
          <w:b/>
          <w:szCs w:val="24"/>
        </w:rPr>
      </w:pPr>
    </w:p>
    <w:p w14:paraId="1959D165" w14:textId="77777777" w:rsidR="00345B00" w:rsidRDefault="00345B00" w:rsidP="00B50AC0">
      <w:pPr>
        <w:rPr>
          <w:rFonts w:ascii="Calibri" w:hAnsi="Calibri"/>
          <w:b/>
          <w:szCs w:val="24"/>
        </w:rPr>
      </w:pPr>
    </w:p>
    <w:p w14:paraId="373E1480" w14:textId="1F2CEBAB" w:rsidR="00B50AC0" w:rsidRDefault="00B50AC0" w:rsidP="00B50AC0">
      <w:pPr>
        <w:rPr>
          <w:rFonts w:ascii="Calibri" w:hAnsi="Calibri"/>
          <w:b/>
          <w:szCs w:val="24"/>
        </w:rPr>
      </w:pPr>
      <w:r>
        <w:rPr>
          <w:rFonts w:ascii="Calibri" w:hAnsi="Calibri"/>
          <w:b/>
          <w:szCs w:val="24"/>
        </w:rPr>
        <w:lastRenderedPageBreak/>
        <w:t>INTRODUCTION</w:t>
      </w:r>
    </w:p>
    <w:p w14:paraId="63A53183" w14:textId="77777777" w:rsidR="00B50AC0" w:rsidRDefault="00B50AC0" w:rsidP="00B50AC0">
      <w:pPr>
        <w:rPr>
          <w:rFonts w:ascii="Calibri" w:hAnsi="Calibri"/>
          <w:b/>
          <w:szCs w:val="24"/>
        </w:rPr>
      </w:pPr>
    </w:p>
    <w:p w14:paraId="5B4969E2" w14:textId="00B4E0EB" w:rsidR="00984129" w:rsidRDefault="0087136A" w:rsidP="00974948">
      <w:pPr>
        <w:rPr>
          <w:rFonts w:ascii="Calibri" w:hAnsi="Calibri"/>
          <w:szCs w:val="24"/>
        </w:rPr>
      </w:pPr>
      <w:r>
        <w:rPr>
          <w:rFonts w:ascii="Calibri" w:hAnsi="Calibri"/>
          <w:szCs w:val="24"/>
        </w:rPr>
        <w:t>Students in the MA Postsecondary Educational Leaders/Student Affairs program have the opportunity to participate in the graduate assistantship program. Graduate assistantships are offered at both San Diego State University and UC San Diego across a variety of student</w:t>
      </w:r>
      <w:r w:rsidR="00C9533B">
        <w:rPr>
          <w:rFonts w:ascii="Calibri" w:hAnsi="Calibri"/>
          <w:szCs w:val="24"/>
        </w:rPr>
        <w:t xml:space="preserve"> service</w:t>
      </w:r>
      <w:r w:rsidR="00BD3001">
        <w:rPr>
          <w:rFonts w:ascii="Calibri" w:hAnsi="Calibri"/>
          <w:szCs w:val="24"/>
        </w:rPr>
        <w:t xml:space="preserve"> and student academic support and development</w:t>
      </w:r>
      <w:r w:rsidR="00C9533B">
        <w:rPr>
          <w:rFonts w:ascii="Calibri" w:hAnsi="Calibri"/>
          <w:szCs w:val="24"/>
        </w:rPr>
        <w:t xml:space="preserve"> areas. Assistantships allow students to apply in-class learning to real-world experiences. In addition, they serve as valuable professional development opportunities. </w:t>
      </w:r>
    </w:p>
    <w:p w14:paraId="2A6FDE24" w14:textId="77777777" w:rsidR="00984129" w:rsidRDefault="00984129" w:rsidP="00974948">
      <w:pPr>
        <w:rPr>
          <w:rFonts w:ascii="Calibri" w:hAnsi="Calibri"/>
          <w:szCs w:val="24"/>
        </w:rPr>
      </w:pPr>
    </w:p>
    <w:p w14:paraId="74CCECF0" w14:textId="5399D61C" w:rsidR="00C9533B" w:rsidRPr="00C9533B" w:rsidRDefault="00C9533B" w:rsidP="00974948">
      <w:pPr>
        <w:rPr>
          <w:rFonts w:ascii="Calibri" w:hAnsi="Calibri"/>
          <w:b/>
          <w:szCs w:val="24"/>
        </w:rPr>
      </w:pPr>
      <w:r w:rsidRPr="00C9533B">
        <w:rPr>
          <w:rFonts w:ascii="Calibri" w:hAnsi="Calibri"/>
          <w:b/>
          <w:szCs w:val="24"/>
        </w:rPr>
        <w:t>GENERAL GUIDELINES</w:t>
      </w:r>
    </w:p>
    <w:p w14:paraId="74AAB2CA" w14:textId="77777777" w:rsidR="00C9533B" w:rsidRDefault="00C9533B" w:rsidP="00974948">
      <w:pPr>
        <w:rPr>
          <w:rFonts w:ascii="Calibri" w:hAnsi="Calibri"/>
          <w:szCs w:val="24"/>
        </w:rPr>
      </w:pPr>
    </w:p>
    <w:p w14:paraId="4FB7CB36" w14:textId="2F6BD2FD" w:rsidR="00C9533B" w:rsidRDefault="007C7DEF" w:rsidP="00974948">
      <w:pPr>
        <w:rPr>
          <w:rFonts w:ascii="Calibri" w:hAnsi="Calibri"/>
          <w:szCs w:val="24"/>
        </w:rPr>
      </w:pPr>
      <w:r w:rsidRPr="007C7DEF">
        <w:rPr>
          <w:rFonts w:ascii="Calibri" w:hAnsi="Calibri"/>
          <w:i/>
          <w:szCs w:val="24"/>
        </w:rPr>
        <w:t>Number of Assistantships</w:t>
      </w:r>
      <w:r>
        <w:rPr>
          <w:rFonts w:ascii="Calibri" w:hAnsi="Calibri"/>
          <w:szCs w:val="24"/>
        </w:rPr>
        <w:t xml:space="preserve">: </w:t>
      </w:r>
      <w:r w:rsidR="00C9533B">
        <w:rPr>
          <w:rFonts w:ascii="Calibri" w:hAnsi="Calibri"/>
          <w:szCs w:val="24"/>
        </w:rPr>
        <w:t>Students can h</w:t>
      </w:r>
      <w:r w:rsidR="0024466A">
        <w:rPr>
          <w:rFonts w:ascii="Calibri" w:hAnsi="Calibri"/>
          <w:szCs w:val="24"/>
        </w:rPr>
        <w:t>old</w:t>
      </w:r>
      <w:r w:rsidR="00C9533B">
        <w:rPr>
          <w:rFonts w:ascii="Calibri" w:hAnsi="Calibri"/>
          <w:szCs w:val="24"/>
        </w:rPr>
        <w:t xml:space="preserve"> 1-2 assistantships per academic year. If a student would like to </w:t>
      </w:r>
      <w:r w:rsidR="0024466A">
        <w:rPr>
          <w:rFonts w:ascii="Calibri" w:hAnsi="Calibri"/>
          <w:szCs w:val="24"/>
        </w:rPr>
        <w:t xml:space="preserve">hold </w:t>
      </w:r>
      <w:r w:rsidR="00C9533B">
        <w:rPr>
          <w:rFonts w:ascii="Calibri" w:hAnsi="Calibri"/>
          <w:szCs w:val="24"/>
        </w:rPr>
        <w:t xml:space="preserve">two assistantships, they must not be at the same university. For example, a student could not hold two assistantships at San Diego State University, but they could </w:t>
      </w:r>
      <w:r w:rsidR="0024466A">
        <w:rPr>
          <w:rFonts w:ascii="Calibri" w:hAnsi="Calibri"/>
          <w:szCs w:val="24"/>
        </w:rPr>
        <w:t xml:space="preserve">hold </w:t>
      </w:r>
      <w:r w:rsidR="00C9533B">
        <w:rPr>
          <w:rFonts w:ascii="Calibri" w:hAnsi="Calibri"/>
          <w:szCs w:val="24"/>
        </w:rPr>
        <w:t>one assistantship at San Diego State University and one assistantship at UC San Diego</w:t>
      </w:r>
      <w:r w:rsidR="007F6738">
        <w:rPr>
          <w:rFonts w:ascii="Calibri" w:hAnsi="Calibri"/>
          <w:szCs w:val="24"/>
        </w:rPr>
        <w:t xml:space="preserve"> if the graduate assistantship site supervisors are in agreement with the student holding two assistantships at one time</w:t>
      </w:r>
      <w:r w:rsidR="00C9533B">
        <w:rPr>
          <w:rFonts w:ascii="Calibri" w:hAnsi="Calibri"/>
          <w:szCs w:val="24"/>
        </w:rPr>
        <w:t xml:space="preserve">. </w:t>
      </w:r>
      <w:r w:rsidR="00937049">
        <w:rPr>
          <w:rFonts w:ascii="Calibri" w:hAnsi="Calibri"/>
          <w:szCs w:val="24"/>
        </w:rPr>
        <w:t>Likewise, students cannot hold two assistantships at a CSU exceeding more than 20 hours total</w:t>
      </w:r>
      <w:r w:rsidR="008D1062">
        <w:rPr>
          <w:rFonts w:ascii="Calibri" w:hAnsi="Calibri"/>
          <w:szCs w:val="24"/>
        </w:rPr>
        <w:t xml:space="preserve"> (**this may vary by department. Please confirm with HR)</w:t>
      </w:r>
      <w:bookmarkStart w:id="0" w:name="_GoBack"/>
      <w:bookmarkEnd w:id="0"/>
      <w:r w:rsidR="00937049">
        <w:rPr>
          <w:rFonts w:ascii="Calibri" w:hAnsi="Calibri"/>
          <w:szCs w:val="24"/>
        </w:rPr>
        <w:t>.</w:t>
      </w:r>
      <w:r>
        <w:rPr>
          <w:rFonts w:ascii="Calibri" w:hAnsi="Calibri"/>
          <w:szCs w:val="24"/>
        </w:rPr>
        <w:t xml:space="preserve"> Please note that some assistantship supervisors may specifically request that a student in their office’s position only hold one assistantship. </w:t>
      </w:r>
    </w:p>
    <w:p w14:paraId="6379B641" w14:textId="77777777" w:rsidR="007C7DEF" w:rsidRDefault="007C7DEF" w:rsidP="00974948">
      <w:pPr>
        <w:rPr>
          <w:rFonts w:ascii="Calibri" w:hAnsi="Calibri"/>
          <w:szCs w:val="24"/>
        </w:rPr>
      </w:pPr>
    </w:p>
    <w:p w14:paraId="4F51CD34" w14:textId="5DBD87DC" w:rsidR="007C7DEF" w:rsidRDefault="007C7DEF" w:rsidP="00974948">
      <w:pPr>
        <w:rPr>
          <w:rFonts w:ascii="Calibri" w:hAnsi="Calibri"/>
          <w:szCs w:val="24"/>
        </w:rPr>
      </w:pPr>
      <w:r>
        <w:rPr>
          <w:rFonts w:ascii="Calibri" w:hAnsi="Calibri"/>
          <w:i/>
          <w:szCs w:val="24"/>
        </w:rPr>
        <w:t>Time Commitment</w:t>
      </w:r>
      <w:r>
        <w:rPr>
          <w:rFonts w:ascii="Calibri" w:hAnsi="Calibri"/>
          <w:szCs w:val="24"/>
        </w:rPr>
        <w:t xml:space="preserve">: Graduate assistantship appointments are typically for one academic year, though there are several assistantship appointments that are two academic years. You can find a specific assistantship’s time commitment </w:t>
      </w:r>
      <w:r w:rsidR="007F6738">
        <w:rPr>
          <w:rFonts w:ascii="Calibri" w:hAnsi="Calibri"/>
          <w:szCs w:val="24"/>
        </w:rPr>
        <w:t xml:space="preserve">expectation </w:t>
      </w:r>
      <w:r>
        <w:rPr>
          <w:rFonts w:ascii="Calibri" w:hAnsi="Calibri"/>
          <w:szCs w:val="24"/>
        </w:rPr>
        <w:t xml:space="preserve">by navigating to the </w:t>
      </w:r>
      <w:r w:rsidRPr="007C7DEF">
        <w:rPr>
          <w:rFonts w:ascii="Calibri" w:hAnsi="Calibri"/>
          <w:i/>
          <w:szCs w:val="24"/>
        </w:rPr>
        <w:t>Assistantship</w:t>
      </w:r>
      <w:r>
        <w:rPr>
          <w:rFonts w:ascii="Calibri" w:hAnsi="Calibri"/>
          <w:szCs w:val="24"/>
        </w:rPr>
        <w:t xml:space="preserve"> tab of the program website and downloading</w:t>
      </w:r>
      <w:r w:rsidR="007F6738">
        <w:rPr>
          <w:rFonts w:ascii="Calibri" w:hAnsi="Calibri"/>
          <w:szCs w:val="24"/>
        </w:rPr>
        <w:t xml:space="preserve"> individual</w:t>
      </w:r>
      <w:r>
        <w:rPr>
          <w:rFonts w:ascii="Calibri" w:hAnsi="Calibri"/>
          <w:szCs w:val="24"/>
        </w:rPr>
        <w:t xml:space="preserve"> position descriptions. </w:t>
      </w:r>
    </w:p>
    <w:p w14:paraId="1E239BDA" w14:textId="77777777" w:rsidR="0023188C" w:rsidRDefault="0023188C" w:rsidP="00974948">
      <w:pPr>
        <w:rPr>
          <w:rFonts w:ascii="Calibri" w:hAnsi="Calibri"/>
          <w:szCs w:val="24"/>
        </w:rPr>
      </w:pPr>
    </w:p>
    <w:p w14:paraId="571EB696" w14:textId="34E5DCD6" w:rsidR="0023188C" w:rsidRDefault="0023188C" w:rsidP="00974948">
      <w:pPr>
        <w:rPr>
          <w:rFonts w:ascii="Calibri" w:hAnsi="Calibri"/>
          <w:szCs w:val="24"/>
        </w:rPr>
      </w:pPr>
      <w:r>
        <w:rPr>
          <w:rFonts w:ascii="Calibri" w:hAnsi="Calibri"/>
          <w:szCs w:val="24"/>
        </w:rPr>
        <w:t xml:space="preserve">Precise hours may vary amongst assistantships, but the majority of assistantship opportunities place students for </w:t>
      </w:r>
      <w:r w:rsidR="009328D2">
        <w:rPr>
          <w:rFonts w:ascii="Calibri" w:hAnsi="Calibri"/>
          <w:szCs w:val="24"/>
        </w:rPr>
        <w:t>16 to 20 hours per week</w:t>
      </w:r>
      <w:r>
        <w:rPr>
          <w:rFonts w:ascii="Calibri" w:hAnsi="Calibri"/>
          <w:szCs w:val="24"/>
        </w:rPr>
        <w:t xml:space="preserve">.  </w:t>
      </w:r>
      <w:r w:rsidR="00162A57">
        <w:rPr>
          <w:rFonts w:ascii="Calibri" w:hAnsi="Calibri"/>
          <w:szCs w:val="24"/>
        </w:rPr>
        <w:t>Always check</w:t>
      </w:r>
      <w:r w:rsidR="007F6738">
        <w:rPr>
          <w:rFonts w:ascii="Calibri" w:hAnsi="Calibri"/>
          <w:szCs w:val="24"/>
        </w:rPr>
        <w:t xml:space="preserve"> with the graduate assistantship site supervisor about specific compensation.</w:t>
      </w:r>
    </w:p>
    <w:p w14:paraId="161F7441" w14:textId="77777777" w:rsidR="007C7DEF" w:rsidRDefault="007C7DEF" w:rsidP="00974948">
      <w:pPr>
        <w:rPr>
          <w:rFonts w:ascii="Calibri" w:hAnsi="Calibri"/>
          <w:szCs w:val="24"/>
        </w:rPr>
      </w:pPr>
    </w:p>
    <w:p w14:paraId="664222AF" w14:textId="77777777" w:rsidR="001C43D0" w:rsidRDefault="001C43D0" w:rsidP="00974948">
      <w:pPr>
        <w:rPr>
          <w:rFonts w:ascii="Calibri" w:hAnsi="Calibri"/>
          <w:szCs w:val="24"/>
        </w:rPr>
      </w:pPr>
    </w:p>
    <w:p w14:paraId="123974FC" w14:textId="77777777" w:rsidR="001C43D0" w:rsidRDefault="001C43D0" w:rsidP="00974948">
      <w:pPr>
        <w:rPr>
          <w:rFonts w:ascii="Calibri" w:hAnsi="Calibri"/>
          <w:szCs w:val="24"/>
        </w:rPr>
      </w:pPr>
    </w:p>
    <w:p w14:paraId="4149A01E" w14:textId="77777777" w:rsidR="001C43D0" w:rsidRDefault="001C43D0" w:rsidP="00974948">
      <w:pPr>
        <w:rPr>
          <w:rFonts w:ascii="Calibri" w:hAnsi="Calibri"/>
          <w:szCs w:val="24"/>
        </w:rPr>
      </w:pPr>
    </w:p>
    <w:p w14:paraId="40907E0F" w14:textId="77777777" w:rsidR="001C43D0" w:rsidRDefault="001C43D0" w:rsidP="00974948">
      <w:pPr>
        <w:rPr>
          <w:rFonts w:ascii="Calibri" w:hAnsi="Calibri"/>
          <w:szCs w:val="24"/>
        </w:rPr>
      </w:pPr>
    </w:p>
    <w:p w14:paraId="0240D327" w14:textId="77777777" w:rsidR="001C43D0" w:rsidRDefault="001C43D0" w:rsidP="00974948">
      <w:pPr>
        <w:rPr>
          <w:rFonts w:ascii="Calibri" w:hAnsi="Calibri"/>
          <w:szCs w:val="24"/>
        </w:rPr>
      </w:pPr>
    </w:p>
    <w:p w14:paraId="0BF14082" w14:textId="77777777" w:rsidR="001C43D0" w:rsidRDefault="001C43D0" w:rsidP="00974948">
      <w:pPr>
        <w:rPr>
          <w:rFonts w:ascii="Calibri" w:hAnsi="Calibri"/>
          <w:szCs w:val="24"/>
        </w:rPr>
      </w:pPr>
    </w:p>
    <w:p w14:paraId="19840A54" w14:textId="77777777" w:rsidR="00DE500F" w:rsidRDefault="00DE500F" w:rsidP="00974948">
      <w:pPr>
        <w:rPr>
          <w:rFonts w:ascii="Calibri" w:hAnsi="Calibri"/>
          <w:szCs w:val="24"/>
        </w:rPr>
      </w:pPr>
    </w:p>
    <w:p w14:paraId="0BE21AA4" w14:textId="77777777" w:rsidR="00470615" w:rsidRDefault="00470615" w:rsidP="00974948">
      <w:pPr>
        <w:rPr>
          <w:rFonts w:ascii="Calibri" w:hAnsi="Calibri"/>
          <w:szCs w:val="24"/>
        </w:rPr>
      </w:pPr>
    </w:p>
    <w:p w14:paraId="7C24C471" w14:textId="77777777" w:rsidR="00470615" w:rsidRDefault="00470615" w:rsidP="00974948">
      <w:pPr>
        <w:rPr>
          <w:rFonts w:ascii="Calibri" w:hAnsi="Calibri"/>
          <w:szCs w:val="24"/>
        </w:rPr>
      </w:pPr>
    </w:p>
    <w:p w14:paraId="29910C1A" w14:textId="77777777" w:rsidR="00470615" w:rsidRDefault="00470615" w:rsidP="00974948">
      <w:pPr>
        <w:rPr>
          <w:rFonts w:ascii="Calibri" w:hAnsi="Calibri"/>
          <w:szCs w:val="24"/>
        </w:rPr>
      </w:pPr>
    </w:p>
    <w:p w14:paraId="3C8A0E66" w14:textId="77777777" w:rsidR="00470615" w:rsidRDefault="00470615" w:rsidP="00974948">
      <w:pPr>
        <w:rPr>
          <w:rFonts w:ascii="Calibri" w:hAnsi="Calibri"/>
          <w:szCs w:val="24"/>
        </w:rPr>
      </w:pPr>
    </w:p>
    <w:p w14:paraId="17572770" w14:textId="77777777" w:rsidR="00470615" w:rsidRDefault="00470615" w:rsidP="00974948">
      <w:pPr>
        <w:rPr>
          <w:rFonts w:ascii="Calibri" w:hAnsi="Calibri"/>
          <w:szCs w:val="24"/>
        </w:rPr>
      </w:pPr>
    </w:p>
    <w:p w14:paraId="0590B900" w14:textId="77777777" w:rsidR="00470615" w:rsidRDefault="00470615" w:rsidP="00974948">
      <w:pPr>
        <w:rPr>
          <w:rFonts w:ascii="Calibri" w:hAnsi="Calibri"/>
          <w:szCs w:val="24"/>
        </w:rPr>
      </w:pPr>
    </w:p>
    <w:p w14:paraId="114C36F9" w14:textId="77777777" w:rsidR="00CD1274" w:rsidRDefault="00CD1274" w:rsidP="00974948">
      <w:pPr>
        <w:rPr>
          <w:rFonts w:ascii="Calibri" w:hAnsi="Calibri"/>
          <w:szCs w:val="24"/>
        </w:rPr>
      </w:pPr>
    </w:p>
    <w:p w14:paraId="1329A8EE" w14:textId="77777777" w:rsidR="00345B00" w:rsidRDefault="00345B00" w:rsidP="00974948">
      <w:pPr>
        <w:rPr>
          <w:rFonts w:ascii="Calibri" w:hAnsi="Calibri"/>
          <w:szCs w:val="24"/>
        </w:rPr>
      </w:pPr>
    </w:p>
    <w:p w14:paraId="4FBBAAE4" w14:textId="497B1D8E" w:rsidR="007C7DEF" w:rsidRPr="00984129" w:rsidRDefault="001C43D0" w:rsidP="00974948">
      <w:pPr>
        <w:rPr>
          <w:rFonts w:ascii="Calibri" w:hAnsi="Calibri"/>
          <w:b/>
          <w:szCs w:val="24"/>
        </w:rPr>
      </w:pPr>
      <w:r>
        <w:rPr>
          <w:rFonts w:ascii="Calibri" w:hAnsi="Calibri"/>
          <w:b/>
          <w:szCs w:val="24"/>
        </w:rPr>
        <w:t xml:space="preserve">GRADUATE ASSISTANTSHIP PROGRAM </w:t>
      </w:r>
      <w:r w:rsidR="00984129" w:rsidRPr="00984129">
        <w:rPr>
          <w:rFonts w:ascii="Calibri" w:hAnsi="Calibri"/>
          <w:b/>
          <w:szCs w:val="24"/>
        </w:rPr>
        <w:t>GOALS</w:t>
      </w:r>
    </w:p>
    <w:p w14:paraId="39E332AF" w14:textId="77777777" w:rsidR="00984129" w:rsidRDefault="00984129" w:rsidP="00974948">
      <w:pPr>
        <w:rPr>
          <w:rFonts w:ascii="Calibri" w:hAnsi="Calibri"/>
          <w:szCs w:val="24"/>
        </w:rPr>
      </w:pPr>
    </w:p>
    <w:p w14:paraId="68B17B02" w14:textId="77777777" w:rsidR="0039277A" w:rsidRPr="001B08DC" w:rsidRDefault="0039277A" w:rsidP="0039277A">
      <w:pPr>
        <w:numPr>
          <w:ilvl w:val="0"/>
          <w:numId w:val="2"/>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Guide</w:t>
      </w:r>
      <w:r>
        <w:rPr>
          <w:rFonts w:ascii="Times New Roman" w:hAnsi="Times New Roman"/>
          <w:i/>
          <w:iCs/>
          <w:spacing w:val="-3"/>
        </w:rPr>
        <w:t xml:space="preserve"> </w:t>
      </w:r>
      <w:r w:rsidRPr="001B08DC">
        <w:rPr>
          <w:rFonts w:ascii="Times New Roman" w:hAnsi="Times New Roman"/>
          <w:i/>
          <w:iCs/>
          <w:spacing w:val="-3"/>
        </w:rPr>
        <w:t>student</w:t>
      </w:r>
      <w:r>
        <w:rPr>
          <w:rFonts w:ascii="Times New Roman" w:hAnsi="Times New Roman"/>
          <w:i/>
          <w:iCs/>
          <w:spacing w:val="-3"/>
        </w:rPr>
        <w:t>s</w:t>
      </w:r>
      <w:r w:rsidRPr="001B08DC">
        <w:rPr>
          <w:rFonts w:ascii="Times New Roman" w:hAnsi="Times New Roman"/>
          <w:i/>
          <w:iCs/>
          <w:spacing w:val="-3"/>
        </w:rPr>
        <w:t xml:space="preserve"> toward the development of specific professional skills and technical knowledge relating to the direct delivery of one or more particular student service</w:t>
      </w:r>
      <w:r>
        <w:rPr>
          <w:rFonts w:ascii="Times New Roman" w:hAnsi="Times New Roman"/>
          <w:i/>
          <w:iCs/>
          <w:spacing w:val="-3"/>
        </w:rPr>
        <w:t xml:space="preserve"> and/or academic support and development</w:t>
      </w:r>
      <w:r w:rsidRPr="001B08DC">
        <w:rPr>
          <w:rFonts w:ascii="Times New Roman" w:hAnsi="Times New Roman"/>
          <w:i/>
          <w:iCs/>
          <w:spacing w:val="-3"/>
        </w:rPr>
        <w:t xml:space="preserve"> areas.</w:t>
      </w:r>
    </w:p>
    <w:p w14:paraId="7BC8F39C" w14:textId="77777777" w:rsidR="0039277A" w:rsidRPr="00995A1F" w:rsidRDefault="0039277A" w:rsidP="0039277A">
      <w:pPr>
        <w:tabs>
          <w:tab w:val="left" w:pos="-720"/>
          <w:tab w:val="left" w:pos="0"/>
        </w:tabs>
        <w:suppressAutoHyphens/>
        <w:spacing w:line="200" w:lineRule="exact"/>
        <w:ind w:left="360" w:right="936"/>
        <w:jc w:val="both"/>
        <w:rPr>
          <w:rFonts w:ascii="Times New Roman" w:hAnsi="Times New Roman"/>
          <w:i/>
          <w:iCs/>
          <w:spacing w:val="-3"/>
          <w:sz w:val="16"/>
        </w:rPr>
      </w:pPr>
    </w:p>
    <w:p w14:paraId="6736997C" w14:textId="77777777" w:rsidR="0039277A" w:rsidRPr="001B08DC" w:rsidRDefault="0039277A" w:rsidP="0039277A">
      <w:pPr>
        <w:pStyle w:val="BlockText"/>
        <w:rPr>
          <w:rFonts w:ascii="Times New Roman" w:hAnsi="Times New Roman"/>
        </w:rPr>
      </w:pPr>
      <w:r w:rsidRPr="001B08DC">
        <w:rPr>
          <w:rFonts w:ascii="Times New Roman" w:hAnsi="Times New Roman"/>
        </w:rPr>
        <w:t>2.</w:t>
      </w:r>
      <w:r w:rsidRPr="001B08DC">
        <w:rPr>
          <w:rFonts w:ascii="Times New Roman" w:hAnsi="Times New Roman"/>
        </w:rPr>
        <w:tab/>
        <w:t>Supplement the</w:t>
      </w:r>
      <w:r>
        <w:rPr>
          <w:rFonts w:ascii="Times New Roman" w:hAnsi="Times New Roman"/>
        </w:rPr>
        <w:t xml:space="preserve"> students’</w:t>
      </w:r>
      <w:r w:rsidRPr="001B08DC">
        <w:rPr>
          <w:rFonts w:ascii="Times New Roman" w:hAnsi="Times New Roman"/>
        </w:rPr>
        <w:t xml:space="preserve"> knowledge and skills </w:t>
      </w:r>
      <w:r>
        <w:rPr>
          <w:rFonts w:ascii="Times New Roman" w:hAnsi="Times New Roman"/>
        </w:rPr>
        <w:t>learned in the academic setting with opportunities for hands-on application.</w:t>
      </w:r>
    </w:p>
    <w:p w14:paraId="34AB26F4" w14:textId="77777777" w:rsidR="0039277A" w:rsidRPr="00995A1F" w:rsidRDefault="0039277A" w:rsidP="0039277A">
      <w:pPr>
        <w:pStyle w:val="BlockText"/>
        <w:spacing w:line="200" w:lineRule="exact"/>
        <w:ind w:left="0" w:firstLine="0"/>
        <w:rPr>
          <w:rFonts w:ascii="Times New Roman" w:hAnsi="Times New Roman"/>
          <w:i w:val="0"/>
          <w:iCs w:val="0"/>
          <w:sz w:val="16"/>
        </w:rPr>
      </w:pPr>
    </w:p>
    <w:p w14:paraId="2502309D" w14:textId="77777777" w:rsidR="0039277A" w:rsidRPr="001B08DC" w:rsidRDefault="0039277A" w:rsidP="0039277A">
      <w:pPr>
        <w:numPr>
          <w:ilvl w:val="0"/>
          <w:numId w:val="3"/>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 xml:space="preserve">Provide </w:t>
      </w:r>
      <w:r>
        <w:rPr>
          <w:rFonts w:ascii="Times New Roman" w:hAnsi="Times New Roman"/>
          <w:i/>
          <w:iCs/>
          <w:spacing w:val="-3"/>
        </w:rPr>
        <w:t>opportunities for students where</w:t>
      </w:r>
      <w:r w:rsidRPr="001B08DC">
        <w:rPr>
          <w:rFonts w:ascii="Times New Roman" w:hAnsi="Times New Roman"/>
          <w:i/>
          <w:iCs/>
          <w:spacing w:val="-3"/>
        </w:rPr>
        <w:t xml:space="preserve"> they can develop confidence in their ability to apply new learning and techniques.</w:t>
      </w:r>
    </w:p>
    <w:p w14:paraId="600FC5EF" w14:textId="77777777" w:rsidR="0039277A" w:rsidRPr="00995A1F" w:rsidRDefault="0039277A" w:rsidP="0039277A">
      <w:pPr>
        <w:tabs>
          <w:tab w:val="left" w:pos="-720"/>
          <w:tab w:val="left" w:pos="0"/>
        </w:tabs>
        <w:suppressAutoHyphens/>
        <w:spacing w:line="200" w:lineRule="exact"/>
        <w:ind w:right="936"/>
        <w:jc w:val="both"/>
        <w:rPr>
          <w:rFonts w:ascii="Times New Roman" w:hAnsi="Times New Roman"/>
          <w:i/>
          <w:iCs/>
          <w:spacing w:val="-3"/>
          <w:sz w:val="16"/>
        </w:rPr>
      </w:pPr>
    </w:p>
    <w:p w14:paraId="582945ED" w14:textId="77777777" w:rsidR="0039277A" w:rsidRPr="001B08DC" w:rsidRDefault="0039277A" w:rsidP="0039277A">
      <w:pPr>
        <w:pStyle w:val="BlockText"/>
        <w:rPr>
          <w:rFonts w:ascii="Times New Roman" w:hAnsi="Times New Roman"/>
        </w:rPr>
      </w:pPr>
      <w:r>
        <w:rPr>
          <w:rFonts w:ascii="Times New Roman" w:hAnsi="Times New Roman"/>
        </w:rPr>
        <w:t>4</w:t>
      </w:r>
      <w:r w:rsidRPr="001B08DC">
        <w:rPr>
          <w:rFonts w:ascii="Times New Roman" w:hAnsi="Times New Roman"/>
        </w:rPr>
        <w:t>.</w:t>
      </w:r>
      <w:r w:rsidRPr="001B08DC">
        <w:rPr>
          <w:rFonts w:ascii="Times New Roman" w:hAnsi="Times New Roman"/>
        </w:rPr>
        <w:tab/>
        <w:t>Assist students in developing skills in planning for efficient use of time and resources.</w:t>
      </w:r>
    </w:p>
    <w:p w14:paraId="426C88B6" w14:textId="77777777" w:rsidR="0039277A" w:rsidRPr="00995A1F" w:rsidRDefault="0039277A" w:rsidP="0039277A">
      <w:pPr>
        <w:pStyle w:val="BlockText"/>
        <w:spacing w:line="200" w:lineRule="exact"/>
        <w:rPr>
          <w:rFonts w:ascii="Times New Roman" w:hAnsi="Times New Roman"/>
          <w:sz w:val="16"/>
        </w:rPr>
      </w:pPr>
    </w:p>
    <w:p w14:paraId="58C5925F" w14:textId="77777777" w:rsidR="0039277A" w:rsidRPr="001B08DC" w:rsidRDefault="0039277A" w:rsidP="0039277A">
      <w:pPr>
        <w:numPr>
          <w:ilvl w:val="0"/>
          <w:numId w:val="4"/>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Assist the students in analyzing the success of their efforts.</w:t>
      </w:r>
    </w:p>
    <w:p w14:paraId="2E8D21B3" w14:textId="77777777" w:rsidR="0039277A" w:rsidRPr="00995A1F" w:rsidRDefault="0039277A" w:rsidP="0039277A">
      <w:pPr>
        <w:tabs>
          <w:tab w:val="left" w:pos="-720"/>
          <w:tab w:val="left" w:pos="0"/>
        </w:tabs>
        <w:suppressAutoHyphens/>
        <w:spacing w:line="200" w:lineRule="exact"/>
        <w:ind w:right="936"/>
        <w:jc w:val="both"/>
        <w:rPr>
          <w:rFonts w:ascii="Times New Roman" w:hAnsi="Times New Roman"/>
          <w:i/>
          <w:iCs/>
          <w:spacing w:val="-3"/>
          <w:sz w:val="16"/>
        </w:rPr>
      </w:pPr>
    </w:p>
    <w:p w14:paraId="7752AC09"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6</w:t>
      </w:r>
      <w:r w:rsidRPr="001B08DC">
        <w:rPr>
          <w:rFonts w:ascii="Times New Roman" w:hAnsi="Times New Roman"/>
          <w:i/>
          <w:iCs/>
          <w:spacing w:val="-3"/>
        </w:rPr>
        <w:t>.</w:t>
      </w:r>
      <w:r w:rsidRPr="001B08DC">
        <w:rPr>
          <w:rFonts w:ascii="Times New Roman" w:hAnsi="Times New Roman"/>
          <w:i/>
          <w:iCs/>
          <w:spacing w:val="-3"/>
        </w:rPr>
        <w:tab/>
      </w:r>
      <w:r>
        <w:rPr>
          <w:rFonts w:ascii="Times New Roman" w:hAnsi="Times New Roman"/>
          <w:i/>
          <w:iCs/>
          <w:spacing w:val="-3"/>
        </w:rPr>
        <w:t>Assist the students in d</w:t>
      </w:r>
      <w:r w:rsidRPr="001B08DC">
        <w:rPr>
          <w:rFonts w:ascii="Times New Roman" w:hAnsi="Times New Roman"/>
          <w:i/>
          <w:iCs/>
          <w:spacing w:val="-3"/>
        </w:rPr>
        <w:t>evelop</w:t>
      </w:r>
      <w:r>
        <w:rPr>
          <w:rFonts w:ascii="Times New Roman" w:hAnsi="Times New Roman"/>
          <w:i/>
          <w:iCs/>
          <w:spacing w:val="-3"/>
        </w:rPr>
        <w:t>ing</w:t>
      </w:r>
      <w:r w:rsidRPr="001B08DC">
        <w:rPr>
          <w:rFonts w:ascii="Times New Roman" w:hAnsi="Times New Roman"/>
          <w:i/>
          <w:iCs/>
          <w:spacing w:val="-3"/>
        </w:rPr>
        <w:t xml:space="preserve"> inquiry skills t</w:t>
      </w:r>
      <w:r>
        <w:rPr>
          <w:rFonts w:ascii="Times New Roman" w:hAnsi="Times New Roman"/>
          <w:i/>
          <w:iCs/>
          <w:spacing w:val="-3"/>
        </w:rPr>
        <w:t>o</w:t>
      </w:r>
      <w:r w:rsidRPr="001B08DC">
        <w:rPr>
          <w:rFonts w:ascii="Times New Roman" w:hAnsi="Times New Roman"/>
          <w:i/>
          <w:iCs/>
          <w:spacing w:val="-3"/>
        </w:rPr>
        <w:t xml:space="preserve"> help th</w:t>
      </w:r>
      <w:r>
        <w:rPr>
          <w:rFonts w:ascii="Times New Roman" w:hAnsi="Times New Roman"/>
          <w:i/>
          <w:iCs/>
          <w:spacing w:val="-3"/>
        </w:rPr>
        <w:t>em</w:t>
      </w:r>
      <w:r w:rsidRPr="001B08DC">
        <w:rPr>
          <w:rFonts w:ascii="Times New Roman" w:hAnsi="Times New Roman"/>
          <w:i/>
          <w:iCs/>
          <w:spacing w:val="-3"/>
        </w:rPr>
        <w:t xml:space="preserve"> gain insight into their own interests and abilities subsequent to making their own decisions about goals, and assist them in identifying steps to be taken in reaching those goals.</w:t>
      </w:r>
    </w:p>
    <w:p w14:paraId="399ED792" w14:textId="77777777" w:rsidR="0039277A" w:rsidRPr="00995A1F" w:rsidRDefault="0039277A" w:rsidP="0039277A">
      <w:pPr>
        <w:tabs>
          <w:tab w:val="left" w:pos="-720"/>
          <w:tab w:val="left" w:pos="0"/>
        </w:tabs>
        <w:suppressAutoHyphens/>
        <w:spacing w:line="200" w:lineRule="exact"/>
        <w:ind w:left="720" w:right="936" w:hanging="360"/>
        <w:jc w:val="both"/>
        <w:rPr>
          <w:rFonts w:ascii="Times New Roman" w:hAnsi="Times New Roman"/>
          <w:i/>
          <w:iCs/>
          <w:spacing w:val="-3"/>
          <w:sz w:val="16"/>
        </w:rPr>
      </w:pPr>
    </w:p>
    <w:p w14:paraId="1DC0D116"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7.</w:t>
      </w:r>
      <w:r>
        <w:rPr>
          <w:rFonts w:ascii="Times New Roman" w:hAnsi="Times New Roman"/>
          <w:i/>
          <w:iCs/>
          <w:spacing w:val="-3"/>
        </w:rPr>
        <w:tab/>
      </w:r>
      <w:r w:rsidRPr="001B08DC">
        <w:rPr>
          <w:rFonts w:ascii="Times New Roman" w:hAnsi="Times New Roman"/>
          <w:i/>
          <w:iCs/>
          <w:spacing w:val="-3"/>
        </w:rPr>
        <w:t>Help</w:t>
      </w:r>
      <w:r>
        <w:rPr>
          <w:rFonts w:ascii="Times New Roman" w:hAnsi="Times New Roman"/>
          <w:i/>
          <w:iCs/>
          <w:spacing w:val="-3"/>
        </w:rPr>
        <w:t xml:space="preserve"> </w:t>
      </w:r>
      <w:r w:rsidRPr="001B08DC">
        <w:rPr>
          <w:rFonts w:ascii="Times New Roman" w:hAnsi="Times New Roman"/>
          <w:i/>
          <w:iCs/>
          <w:spacing w:val="-3"/>
        </w:rPr>
        <w:t>students develop positive working relationships with the</w:t>
      </w:r>
      <w:r>
        <w:rPr>
          <w:rFonts w:ascii="Times New Roman" w:hAnsi="Times New Roman"/>
          <w:i/>
          <w:iCs/>
          <w:spacing w:val="-3"/>
        </w:rPr>
        <w:t>ir supervisor, staff,</w:t>
      </w:r>
      <w:r w:rsidRPr="001B08DC">
        <w:rPr>
          <w:rFonts w:ascii="Times New Roman" w:hAnsi="Times New Roman"/>
          <w:i/>
          <w:iCs/>
          <w:spacing w:val="-3"/>
        </w:rPr>
        <w:t xml:space="preserve"> and related constituents at all levels.</w:t>
      </w:r>
    </w:p>
    <w:p w14:paraId="0921F2B1" w14:textId="77777777" w:rsidR="0039277A" w:rsidRPr="00995A1F" w:rsidRDefault="0039277A" w:rsidP="0039277A">
      <w:pPr>
        <w:tabs>
          <w:tab w:val="left" w:pos="-720"/>
          <w:tab w:val="left" w:pos="0"/>
        </w:tabs>
        <w:suppressAutoHyphens/>
        <w:spacing w:line="200" w:lineRule="exact"/>
        <w:ind w:left="360" w:right="936"/>
        <w:jc w:val="both"/>
        <w:rPr>
          <w:rFonts w:ascii="Times New Roman" w:hAnsi="Times New Roman"/>
          <w:i/>
          <w:iCs/>
          <w:spacing w:val="-3"/>
          <w:sz w:val="16"/>
        </w:rPr>
      </w:pPr>
    </w:p>
    <w:p w14:paraId="76681E87" w14:textId="77777777" w:rsidR="0039277A" w:rsidRPr="001B08DC" w:rsidRDefault="0039277A" w:rsidP="0039277A">
      <w:pPr>
        <w:tabs>
          <w:tab w:val="left" w:pos="-720"/>
          <w:tab w:val="left" w:pos="0"/>
        </w:tabs>
        <w:suppressAutoHyphens/>
        <w:ind w:left="720" w:right="936" w:hanging="360"/>
        <w:jc w:val="both"/>
        <w:rPr>
          <w:rFonts w:ascii="Times New Roman" w:hAnsi="Times New Roman"/>
          <w:i/>
          <w:iCs/>
          <w:spacing w:val="-3"/>
        </w:rPr>
      </w:pPr>
      <w:r>
        <w:rPr>
          <w:rFonts w:ascii="Times New Roman" w:hAnsi="Times New Roman"/>
          <w:i/>
          <w:iCs/>
          <w:spacing w:val="-3"/>
        </w:rPr>
        <w:t>8</w:t>
      </w:r>
      <w:r w:rsidRPr="001B08DC">
        <w:rPr>
          <w:rFonts w:ascii="Times New Roman" w:hAnsi="Times New Roman"/>
          <w:i/>
          <w:iCs/>
          <w:spacing w:val="-3"/>
        </w:rPr>
        <w:t>.</w:t>
      </w:r>
      <w:r w:rsidRPr="001B08DC">
        <w:rPr>
          <w:rFonts w:ascii="Times New Roman" w:hAnsi="Times New Roman"/>
          <w:i/>
          <w:iCs/>
          <w:spacing w:val="-3"/>
        </w:rPr>
        <w:tab/>
      </w:r>
      <w:r>
        <w:rPr>
          <w:rFonts w:ascii="Times New Roman" w:hAnsi="Times New Roman"/>
          <w:i/>
          <w:iCs/>
          <w:spacing w:val="-3"/>
        </w:rPr>
        <w:t>Assist students in co-creating</w:t>
      </w:r>
      <w:r w:rsidRPr="001B08DC">
        <w:rPr>
          <w:rFonts w:ascii="Times New Roman" w:hAnsi="Times New Roman"/>
          <w:i/>
          <w:iCs/>
          <w:spacing w:val="-3"/>
        </w:rPr>
        <w:t xml:space="preserve"> an environment that reflects</w:t>
      </w:r>
      <w:r>
        <w:rPr>
          <w:rFonts w:ascii="Times New Roman" w:hAnsi="Times New Roman"/>
          <w:i/>
          <w:iCs/>
          <w:spacing w:val="-3"/>
        </w:rPr>
        <w:t xml:space="preserve"> emotional intelligence,</w:t>
      </w:r>
      <w:r w:rsidRPr="001B08DC">
        <w:rPr>
          <w:rFonts w:ascii="Times New Roman" w:hAnsi="Times New Roman"/>
          <w:i/>
          <w:iCs/>
          <w:spacing w:val="-3"/>
        </w:rPr>
        <w:t xml:space="preserve"> social justice</w:t>
      </w:r>
      <w:r>
        <w:rPr>
          <w:rFonts w:ascii="Times New Roman" w:hAnsi="Times New Roman"/>
          <w:i/>
          <w:iCs/>
          <w:spacing w:val="-3"/>
        </w:rPr>
        <w:t>, and compassion</w:t>
      </w:r>
      <w:r w:rsidRPr="001B08DC">
        <w:rPr>
          <w:rFonts w:ascii="Times New Roman" w:hAnsi="Times New Roman"/>
          <w:i/>
          <w:iCs/>
          <w:spacing w:val="-3"/>
        </w:rPr>
        <w:t xml:space="preserve"> in its practice.</w:t>
      </w:r>
    </w:p>
    <w:p w14:paraId="13682405" w14:textId="77777777" w:rsidR="0039277A" w:rsidRPr="00995A1F" w:rsidRDefault="0039277A" w:rsidP="0039277A">
      <w:pPr>
        <w:tabs>
          <w:tab w:val="left" w:pos="-720"/>
          <w:tab w:val="left" w:pos="0"/>
        </w:tabs>
        <w:suppressAutoHyphens/>
        <w:spacing w:line="200" w:lineRule="exact"/>
        <w:ind w:left="720" w:right="936" w:hanging="360"/>
        <w:jc w:val="both"/>
        <w:rPr>
          <w:rFonts w:ascii="Times New Roman" w:hAnsi="Times New Roman"/>
          <w:i/>
          <w:iCs/>
          <w:spacing w:val="-3"/>
          <w:sz w:val="16"/>
        </w:rPr>
      </w:pPr>
    </w:p>
    <w:p w14:paraId="1D3A9AC7" w14:textId="77777777" w:rsidR="0039277A" w:rsidRDefault="0039277A" w:rsidP="0039277A">
      <w:pPr>
        <w:numPr>
          <w:ilvl w:val="0"/>
          <w:numId w:val="5"/>
        </w:numPr>
        <w:tabs>
          <w:tab w:val="left" w:pos="-720"/>
          <w:tab w:val="left" w:pos="0"/>
        </w:tabs>
        <w:suppressAutoHyphens/>
        <w:ind w:right="936"/>
        <w:jc w:val="both"/>
        <w:rPr>
          <w:rFonts w:ascii="Times New Roman" w:hAnsi="Times New Roman"/>
          <w:i/>
          <w:iCs/>
          <w:spacing w:val="-3"/>
        </w:rPr>
      </w:pPr>
      <w:r w:rsidRPr="001B08DC">
        <w:rPr>
          <w:rFonts w:ascii="Times New Roman" w:hAnsi="Times New Roman"/>
          <w:i/>
          <w:iCs/>
          <w:spacing w:val="-3"/>
        </w:rPr>
        <w:t>Expose students to emerging technologies and related contemporary issues.</w:t>
      </w:r>
    </w:p>
    <w:p w14:paraId="6C50784A" w14:textId="77777777" w:rsidR="0039277A" w:rsidRDefault="0039277A" w:rsidP="0039277A">
      <w:pPr>
        <w:tabs>
          <w:tab w:val="left" w:pos="-720"/>
          <w:tab w:val="left" w:pos="0"/>
        </w:tabs>
        <w:suppressAutoHyphens/>
        <w:ind w:left="720" w:right="936"/>
        <w:jc w:val="both"/>
        <w:rPr>
          <w:rFonts w:ascii="Times New Roman" w:hAnsi="Times New Roman"/>
          <w:i/>
          <w:iCs/>
          <w:spacing w:val="-3"/>
        </w:rPr>
      </w:pPr>
    </w:p>
    <w:p w14:paraId="6623B155" w14:textId="77777777" w:rsidR="0039277A" w:rsidRPr="001B08DC" w:rsidRDefault="0039277A" w:rsidP="0039277A">
      <w:pPr>
        <w:numPr>
          <w:ilvl w:val="0"/>
          <w:numId w:val="5"/>
        </w:numPr>
        <w:tabs>
          <w:tab w:val="left" w:pos="-720"/>
          <w:tab w:val="left" w:pos="0"/>
        </w:tabs>
        <w:suppressAutoHyphens/>
        <w:ind w:right="936"/>
        <w:jc w:val="both"/>
        <w:rPr>
          <w:rFonts w:ascii="Times New Roman" w:hAnsi="Times New Roman"/>
          <w:i/>
          <w:iCs/>
          <w:spacing w:val="-3"/>
        </w:rPr>
      </w:pPr>
      <w:r>
        <w:rPr>
          <w:rFonts w:ascii="Times New Roman" w:hAnsi="Times New Roman"/>
          <w:i/>
          <w:iCs/>
          <w:spacing w:val="-3"/>
        </w:rPr>
        <w:t>Foster embodied professionalism, emotional intelligence, social justice, compassion and the ability to embrace ambiguity in today’s work environments.</w:t>
      </w:r>
    </w:p>
    <w:p w14:paraId="1309593F" w14:textId="77777777" w:rsidR="0039277A" w:rsidRDefault="0039277A" w:rsidP="00974948">
      <w:pPr>
        <w:rPr>
          <w:rFonts w:ascii="Calibri" w:hAnsi="Calibri"/>
          <w:szCs w:val="24"/>
        </w:rPr>
      </w:pPr>
    </w:p>
    <w:p w14:paraId="484759DE" w14:textId="77777777" w:rsidR="001C43D0" w:rsidRDefault="001C43D0" w:rsidP="00974948">
      <w:pPr>
        <w:rPr>
          <w:rFonts w:ascii="Calibri" w:hAnsi="Calibri"/>
          <w:szCs w:val="24"/>
        </w:rPr>
      </w:pPr>
    </w:p>
    <w:p w14:paraId="744F6519" w14:textId="77777777" w:rsidR="001C43D0" w:rsidRDefault="001C43D0" w:rsidP="00974948">
      <w:pPr>
        <w:rPr>
          <w:rFonts w:ascii="Calibri" w:hAnsi="Calibri"/>
          <w:szCs w:val="24"/>
        </w:rPr>
      </w:pPr>
    </w:p>
    <w:p w14:paraId="24E66CEA" w14:textId="77777777" w:rsidR="001C43D0" w:rsidRDefault="001C43D0" w:rsidP="00974948">
      <w:pPr>
        <w:rPr>
          <w:rFonts w:ascii="Calibri" w:hAnsi="Calibri"/>
          <w:szCs w:val="24"/>
        </w:rPr>
      </w:pPr>
    </w:p>
    <w:p w14:paraId="36ED1829" w14:textId="77777777" w:rsidR="001C43D0" w:rsidRDefault="001C43D0" w:rsidP="00974948">
      <w:pPr>
        <w:rPr>
          <w:rFonts w:ascii="Calibri" w:hAnsi="Calibri"/>
          <w:szCs w:val="24"/>
        </w:rPr>
      </w:pPr>
    </w:p>
    <w:p w14:paraId="40C4BDDA" w14:textId="77777777" w:rsidR="001C43D0" w:rsidRDefault="001C43D0" w:rsidP="00974948">
      <w:pPr>
        <w:rPr>
          <w:rFonts w:ascii="Calibri" w:hAnsi="Calibri"/>
          <w:szCs w:val="24"/>
        </w:rPr>
      </w:pPr>
    </w:p>
    <w:p w14:paraId="56B42FAF" w14:textId="77777777" w:rsidR="001C43D0" w:rsidRDefault="001C43D0" w:rsidP="00974948">
      <w:pPr>
        <w:rPr>
          <w:rFonts w:ascii="Calibri" w:hAnsi="Calibri"/>
          <w:szCs w:val="24"/>
        </w:rPr>
      </w:pPr>
    </w:p>
    <w:p w14:paraId="59961E18" w14:textId="77777777" w:rsidR="001C43D0" w:rsidRDefault="001C43D0" w:rsidP="00974948">
      <w:pPr>
        <w:rPr>
          <w:rFonts w:ascii="Calibri" w:hAnsi="Calibri"/>
          <w:szCs w:val="24"/>
        </w:rPr>
      </w:pPr>
    </w:p>
    <w:p w14:paraId="6F0D7088" w14:textId="77777777" w:rsidR="001C43D0" w:rsidRDefault="001C43D0" w:rsidP="00974948">
      <w:pPr>
        <w:rPr>
          <w:rFonts w:ascii="Calibri" w:hAnsi="Calibri"/>
          <w:szCs w:val="24"/>
        </w:rPr>
      </w:pPr>
    </w:p>
    <w:p w14:paraId="71A30E3C" w14:textId="77777777" w:rsidR="001C43D0" w:rsidRDefault="001C43D0" w:rsidP="00974948">
      <w:pPr>
        <w:rPr>
          <w:rFonts w:ascii="Calibri" w:hAnsi="Calibri"/>
          <w:szCs w:val="24"/>
        </w:rPr>
      </w:pPr>
    </w:p>
    <w:p w14:paraId="17660551" w14:textId="77777777" w:rsidR="001C43D0" w:rsidRDefault="001C43D0" w:rsidP="00974948">
      <w:pPr>
        <w:rPr>
          <w:rFonts w:ascii="Calibri" w:hAnsi="Calibri"/>
          <w:szCs w:val="24"/>
        </w:rPr>
      </w:pPr>
    </w:p>
    <w:p w14:paraId="59BF4341" w14:textId="77777777" w:rsidR="00DE500F" w:rsidRDefault="00DE500F" w:rsidP="00974948">
      <w:pPr>
        <w:rPr>
          <w:rFonts w:ascii="Calibri" w:hAnsi="Calibri"/>
          <w:szCs w:val="24"/>
        </w:rPr>
      </w:pPr>
    </w:p>
    <w:p w14:paraId="567F48AB" w14:textId="77777777" w:rsidR="00345B00" w:rsidRDefault="00345B00" w:rsidP="00974948">
      <w:pPr>
        <w:rPr>
          <w:rFonts w:ascii="Calibri" w:hAnsi="Calibri"/>
          <w:b/>
          <w:szCs w:val="24"/>
        </w:rPr>
      </w:pPr>
    </w:p>
    <w:p w14:paraId="0B7D0873" w14:textId="77777777" w:rsidR="00F15B31" w:rsidRDefault="00F15B31" w:rsidP="00974948">
      <w:pPr>
        <w:rPr>
          <w:rFonts w:asciiTheme="majorHAnsi" w:hAnsiTheme="majorHAnsi"/>
          <w:b/>
        </w:rPr>
      </w:pPr>
    </w:p>
    <w:p w14:paraId="311F3A53" w14:textId="77777777" w:rsidR="00F15B31" w:rsidRDefault="00F15B31" w:rsidP="00974948">
      <w:pPr>
        <w:rPr>
          <w:rFonts w:asciiTheme="majorHAnsi" w:hAnsiTheme="majorHAnsi"/>
          <w:b/>
        </w:rPr>
      </w:pPr>
    </w:p>
    <w:p w14:paraId="15955EBB" w14:textId="77777777" w:rsidR="00F15B31" w:rsidRDefault="00F15B31" w:rsidP="00974948">
      <w:pPr>
        <w:rPr>
          <w:rFonts w:asciiTheme="majorHAnsi" w:hAnsiTheme="majorHAnsi"/>
          <w:b/>
        </w:rPr>
      </w:pPr>
    </w:p>
    <w:p w14:paraId="5A8BBDF3" w14:textId="160D4178" w:rsidR="0023188C" w:rsidRPr="0023188C" w:rsidRDefault="0023188C" w:rsidP="00974948">
      <w:pPr>
        <w:rPr>
          <w:rFonts w:asciiTheme="majorHAnsi" w:hAnsiTheme="majorHAnsi"/>
          <w:b/>
        </w:rPr>
      </w:pPr>
      <w:r>
        <w:rPr>
          <w:rFonts w:asciiTheme="majorHAnsi" w:hAnsiTheme="majorHAnsi"/>
          <w:b/>
        </w:rPr>
        <w:t>STUDENT EXPECTATIONS &amp; RESPONSIBILITIES</w:t>
      </w:r>
    </w:p>
    <w:p w14:paraId="3E03083E" w14:textId="77777777" w:rsidR="0023188C" w:rsidRDefault="0023188C" w:rsidP="00974948">
      <w:pPr>
        <w:rPr>
          <w:rFonts w:asciiTheme="majorHAnsi" w:hAnsiTheme="majorHAnsi"/>
        </w:rPr>
      </w:pPr>
    </w:p>
    <w:p w14:paraId="504C9B06" w14:textId="3B574B03" w:rsidR="007F6738" w:rsidRDefault="007F6738" w:rsidP="00974948">
      <w:pPr>
        <w:rPr>
          <w:rFonts w:asciiTheme="majorHAnsi" w:hAnsiTheme="majorHAnsi"/>
        </w:rPr>
      </w:pPr>
      <w:r>
        <w:rPr>
          <w:rFonts w:asciiTheme="majorHAnsi" w:hAnsiTheme="majorHAnsi"/>
        </w:rPr>
        <w:t>The following expectations exist for every student accepting a graduate assistantship placement at either SDSU or UCSD.</w:t>
      </w:r>
    </w:p>
    <w:p w14:paraId="25E41DC8" w14:textId="77777777" w:rsidR="007F6738" w:rsidRDefault="007F6738" w:rsidP="00974948">
      <w:pPr>
        <w:rPr>
          <w:rFonts w:asciiTheme="majorHAnsi" w:hAnsiTheme="majorHAnsi"/>
        </w:rPr>
      </w:pPr>
    </w:p>
    <w:p w14:paraId="538213BA" w14:textId="44D89E48" w:rsidR="00B2727F" w:rsidRPr="00B2727F" w:rsidRDefault="00B2727F" w:rsidP="00B2727F">
      <w:pPr>
        <w:pStyle w:val="ListParagraph"/>
        <w:numPr>
          <w:ilvl w:val="0"/>
          <w:numId w:val="1"/>
        </w:numPr>
        <w:rPr>
          <w:rFonts w:asciiTheme="majorHAnsi" w:hAnsiTheme="majorHAnsi"/>
        </w:rPr>
      </w:pPr>
      <w:r w:rsidRPr="00B2727F">
        <w:rPr>
          <w:rFonts w:asciiTheme="majorHAnsi" w:hAnsiTheme="majorHAnsi"/>
        </w:rPr>
        <w:t xml:space="preserve">Attend </w:t>
      </w:r>
      <w:r w:rsidR="007F6738">
        <w:rPr>
          <w:rFonts w:asciiTheme="majorHAnsi" w:hAnsiTheme="majorHAnsi"/>
        </w:rPr>
        <w:t xml:space="preserve">all scheduled </w:t>
      </w:r>
      <w:r w:rsidRPr="00B2727F">
        <w:rPr>
          <w:rFonts w:asciiTheme="majorHAnsi" w:hAnsiTheme="majorHAnsi"/>
        </w:rPr>
        <w:t>GA program events (orientations, professional development opportunities</w:t>
      </w:r>
      <w:r w:rsidR="000008A3">
        <w:rPr>
          <w:rFonts w:asciiTheme="majorHAnsi" w:hAnsiTheme="majorHAnsi"/>
        </w:rPr>
        <w:t>, etc</w:t>
      </w:r>
      <w:r w:rsidRPr="00B2727F">
        <w:rPr>
          <w:rFonts w:asciiTheme="majorHAnsi" w:hAnsiTheme="majorHAnsi"/>
        </w:rPr>
        <w:t>)</w:t>
      </w:r>
    </w:p>
    <w:p w14:paraId="403B9CD0" w14:textId="09C70F3F" w:rsidR="00B2727F" w:rsidRDefault="00B2727F" w:rsidP="00B2727F">
      <w:pPr>
        <w:pStyle w:val="ListParagraph"/>
        <w:numPr>
          <w:ilvl w:val="0"/>
          <w:numId w:val="1"/>
        </w:numPr>
        <w:rPr>
          <w:rFonts w:asciiTheme="majorHAnsi" w:hAnsiTheme="majorHAnsi"/>
        </w:rPr>
      </w:pPr>
      <w:r>
        <w:rPr>
          <w:rFonts w:asciiTheme="majorHAnsi" w:hAnsiTheme="majorHAnsi"/>
        </w:rPr>
        <w:t xml:space="preserve">Communicate </w:t>
      </w:r>
      <w:r w:rsidR="007F6738">
        <w:rPr>
          <w:rFonts w:asciiTheme="majorHAnsi" w:hAnsiTheme="majorHAnsi"/>
        </w:rPr>
        <w:t xml:space="preserve">work </w:t>
      </w:r>
      <w:r>
        <w:rPr>
          <w:rFonts w:asciiTheme="majorHAnsi" w:hAnsiTheme="majorHAnsi"/>
        </w:rPr>
        <w:t xml:space="preserve">schedule with </w:t>
      </w:r>
      <w:r w:rsidR="007F6738">
        <w:rPr>
          <w:rFonts w:asciiTheme="majorHAnsi" w:hAnsiTheme="majorHAnsi"/>
        </w:rPr>
        <w:t xml:space="preserve">site </w:t>
      </w:r>
      <w:r>
        <w:rPr>
          <w:rFonts w:asciiTheme="majorHAnsi" w:hAnsiTheme="majorHAnsi"/>
        </w:rPr>
        <w:t>supervisor</w:t>
      </w:r>
      <w:r w:rsidR="007F6738">
        <w:rPr>
          <w:rFonts w:asciiTheme="majorHAnsi" w:hAnsiTheme="majorHAnsi"/>
        </w:rPr>
        <w:t xml:space="preserve">; </w:t>
      </w:r>
      <w:r w:rsidR="00162A57">
        <w:rPr>
          <w:rFonts w:asciiTheme="majorHAnsi" w:hAnsiTheme="majorHAnsi"/>
        </w:rPr>
        <w:t>discuss</w:t>
      </w:r>
      <w:r w:rsidR="007F6738">
        <w:rPr>
          <w:rFonts w:asciiTheme="majorHAnsi" w:hAnsiTheme="majorHAnsi"/>
        </w:rPr>
        <w:t xml:space="preserve"> any </w:t>
      </w:r>
      <w:r w:rsidR="00162A57">
        <w:rPr>
          <w:rFonts w:asciiTheme="majorHAnsi" w:hAnsiTheme="majorHAnsi"/>
        </w:rPr>
        <w:t>foreseen</w:t>
      </w:r>
      <w:r w:rsidR="007F6738">
        <w:rPr>
          <w:rFonts w:asciiTheme="majorHAnsi" w:hAnsiTheme="majorHAnsi"/>
        </w:rPr>
        <w:t xml:space="preserve"> or unforeseen absences with site supervisor </w:t>
      </w:r>
      <w:r>
        <w:rPr>
          <w:rFonts w:asciiTheme="majorHAnsi" w:hAnsiTheme="majorHAnsi"/>
        </w:rPr>
        <w:t>in</w:t>
      </w:r>
      <w:r w:rsidR="007F6738">
        <w:rPr>
          <w:rFonts w:asciiTheme="majorHAnsi" w:hAnsiTheme="majorHAnsi"/>
        </w:rPr>
        <w:t xml:space="preserve"> a</w:t>
      </w:r>
      <w:r>
        <w:rPr>
          <w:rFonts w:asciiTheme="majorHAnsi" w:hAnsiTheme="majorHAnsi"/>
        </w:rPr>
        <w:t xml:space="preserve"> timely fashion </w:t>
      </w:r>
    </w:p>
    <w:p w14:paraId="0E16F991" w14:textId="5B159454" w:rsidR="00B2727F" w:rsidRPr="00FD5F16" w:rsidRDefault="000008A3" w:rsidP="00B2727F">
      <w:pPr>
        <w:pStyle w:val="ListParagraph"/>
        <w:numPr>
          <w:ilvl w:val="0"/>
          <w:numId w:val="1"/>
        </w:numPr>
        <w:rPr>
          <w:rFonts w:asciiTheme="majorHAnsi" w:hAnsiTheme="majorHAnsi"/>
        </w:rPr>
      </w:pPr>
      <w:r w:rsidRPr="00FD5F16">
        <w:rPr>
          <w:rFonts w:asciiTheme="majorHAnsi" w:hAnsiTheme="majorHAnsi"/>
        </w:rPr>
        <w:t xml:space="preserve">Engage </w:t>
      </w:r>
      <w:r w:rsidR="0004269C" w:rsidRPr="00FD5F16">
        <w:rPr>
          <w:rFonts w:asciiTheme="majorHAnsi" w:hAnsiTheme="majorHAnsi"/>
        </w:rPr>
        <w:t>in reflective discussions</w:t>
      </w:r>
      <w:r w:rsidRPr="00FD5F16">
        <w:rPr>
          <w:rFonts w:asciiTheme="majorHAnsi" w:hAnsiTheme="majorHAnsi"/>
        </w:rPr>
        <w:t xml:space="preserve"> with site supervisors about </w:t>
      </w:r>
      <w:r w:rsidR="00FD5F16" w:rsidRPr="00FD5F16">
        <w:rPr>
          <w:rFonts w:asciiTheme="majorHAnsi" w:hAnsiTheme="majorHAnsi"/>
        </w:rPr>
        <w:t xml:space="preserve">your progress in </w:t>
      </w:r>
      <w:r w:rsidR="00DE3800">
        <w:rPr>
          <w:rFonts w:asciiTheme="majorHAnsi" w:hAnsiTheme="majorHAnsi"/>
        </w:rPr>
        <w:t>this role, areas for growth,</w:t>
      </w:r>
      <w:r w:rsidR="00FD5F16" w:rsidRPr="00FD5F16">
        <w:rPr>
          <w:rFonts w:asciiTheme="majorHAnsi" w:hAnsiTheme="majorHAnsi"/>
        </w:rPr>
        <w:t xml:space="preserve"> how the position fits in with your professional goals</w:t>
      </w:r>
      <w:r w:rsidR="00DE3800">
        <w:rPr>
          <w:rFonts w:asciiTheme="majorHAnsi" w:hAnsiTheme="majorHAnsi"/>
        </w:rPr>
        <w:t>, and other relevant items</w:t>
      </w:r>
      <w:r w:rsidR="00FD5F16" w:rsidRPr="00FD5F16">
        <w:rPr>
          <w:rFonts w:asciiTheme="majorHAnsi" w:hAnsiTheme="majorHAnsi"/>
        </w:rPr>
        <w:t xml:space="preserve"> (Ideally, this meetings should take place once a week)</w:t>
      </w:r>
    </w:p>
    <w:p w14:paraId="0F8A6402" w14:textId="6819B953" w:rsidR="00093AC7" w:rsidRDefault="00093AC7" w:rsidP="00B2727F">
      <w:pPr>
        <w:pStyle w:val="ListParagraph"/>
        <w:numPr>
          <w:ilvl w:val="0"/>
          <w:numId w:val="1"/>
        </w:numPr>
        <w:rPr>
          <w:rFonts w:asciiTheme="majorHAnsi" w:hAnsiTheme="majorHAnsi"/>
        </w:rPr>
      </w:pPr>
      <w:r>
        <w:rPr>
          <w:rFonts w:asciiTheme="majorHAnsi" w:hAnsiTheme="majorHAnsi"/>
        </w:rPr>
        <w:t xml:space="preserve">Proactively seek assistance </w:t>
      </w:r>
      <w:r w:rsidR="007F6738">
        <w:rPr>
          <w:rFonts w:asciiTheme="majorHAnsi" w:hAnsiTheme="majorHAnsi"/>
        </w:rPr>
        <w:t xml:space="preserve">first with site supervisor, secondly with </w:t>
      </w:r>
      <w:r w:rsidR="00F7523E">
        <w:rPr>
          <w:rFonts w:asciiTheme="majorHAnsi" w:hAnsiTheme="majorHAnsi"/>
        </w:rPr>
        <w:t xml:space="preserve">the MA administrative program coordinator </w:t>
      </w:r>
      <w:r w:rsidR="007F6738">
        <w:rPr>
          <w:rFonts w:asciiTheme="majorHAnsi" w:hAnsiTheme="majorHAnsi"/>
        </w:rPr>
        <w:t xml:space="preserve">advisor, thirdly with </w:t>
      </w:r>
      <w:r w:rsidR="00F7523E">
        <w:rPr>
          <w:rFonts w:asciiTheme="majorHAnsi" w:hAnsiTheme="majorHAnsi"/>
        </w:rPr>
        <w:t>academic faculty</w:t>
      </w:r>
      <w:r w:rsidR="007F6738">
        <w:rPr>
          <w:rFonts w:asciiTheme="majorHAnsi" w:hAnsiTheme="majorHAnsi"/>
        </w:rPr>
        <w:t xml:space="preserve"> </w:t>
      </w:r>
      <w:r>
        <w:rPr>
          <w:rFonts w:asciiTheme="majorHAnsi" w:hAnsiTheme="majorHAnsi"/>
        </w:rPr>
        <w:t xml:space="preserve">if </w:t>
      </w:r>
      <w:r w:rsidR="007F6738">
        <w:rPr>
          <w:rFonts w:asciiTheme="majorHAnsi" w:hAnsiTheme="majorHAnsi"/>
        </w:rPr>
        <w:t xml:space="preserve">you </w:t>
      </w:r>
      <w:r>
        <w:rPr>
          <w:rFonts w:asciiTheme="majorHAnsi" w:hAnsiTheme="majorHAnsi"/>
        </w:rPr>
        <w:t xml:space="preserve">encounter a challenge </w:t>
      </w:r>
      <w:r w:rsidR="007F6738">
        <w:rPr>
          <w:rFonts w:asciiTheme="majorHAnsi" w:hAnsiTheme="majorHAnsi"/>
        </w:rPr>
        <w:t>with your</w:t>
      </w:r>
      <w:r>
        <w:rPr>
          <w:rFonts w:asciiTheme="majorHAnsi" w:hAnsiTheme="majorHAnsi"/>
        </w:rPr>
        <w:t xml:space="preserve"> assistantship</w:t>
      </w:r>
    </w:p>
    <w:p w14:paraId="14107D59" w14:textId="4891447E" w:rsidR="007F6738" w:rsidRDefault="007F6738" w:rsidP="00B2727F">
      <w:pPr>
        <w:pStyle w:val="ListParagraph"/>
        <w:numPr>
          <w:ilvl w:val="0"/>
          <w:numId w:val="1"/>
        </w:numPr>
        <w:rPr>
          <w:rFonts w:asciiTheme="majorHAnsi" w:hAnsiTheme="majorHAnsi"/>
        </w:rPr>
      </w:pPr>
      <w:r>
        <w:rPr>
          <w:rFonts w:asciiTheme="majorHAnsi" w:hAnsiTheme="majorHAnsi"/>
        </w:rPr>
        <w:t>Engage in professional behavior at all times, which includes expectations to consistently demonstrate emotional intelligence, social justice, and compassion</w:t>
      </w:r>
      <w:r w:rsidR="0057149E">
        <w:rPr>
          <w:rFonts w:asciiTheme="majorHAnsi" w:hAnsiTheme="majorHAnsi"/>
        </w:rPr>
        <w:t>.</w:t>
      </w:r>
    </w:p>
    <w:p w14:paraId="2C0DA1DA" w14:textId="628DD7E2" w:rsidR="007F6738" w:rsidRDefault="007F6738" w:rsidP="00B2727F">
      <w:pPr>
        <w:pStyle w:val="ListParagraph"/>
        <w:numPr>
          <w:ilvl w:val="0"/>
          <w:numId w:val="1"/>
        </w:numPr>
        <w:rPr>
          <w:rFonts w:asciiTheme="majorHAnsi" w:hAnsiTheme="majorHAnsi"/>
        </w:rPr>
      </w:pPr>
      <w:r>
        <w:rPr>
          <w:rFonts w:asciiTheme="majorHAnsi" w:hAnsiTheme="majorHAnsi"/>
        </w:rPr>
        <w:t>Embrace the ambiguity of a dynamic learning environment; ask questions; take responsibility for co-creating your work environment.  We are not expecting you to be perfect.  We are expecting that you practice who you are, who you are becoming and what you are discovering in the workplace and in the academic community.</w:t>
      </w:r>
    </w:p>
    <w:p w14:paraId="4B2B4810" w14:textId="77777777" w:rsidR="00093AC7" w:rsidRDefault="00093AC7" w:rsidP="00093AC7">
      <w:pPr>
        <w:pStyle w:val="ListParagraph"/>
        <w:rPr>
          <w:rFonts w:asciiTheme="majorHAnsi" w:hAnsiTheme="majorHAnsi"/>
        </w:rPr>
      </w:pPr>
    </w:p>
    <w:p w14:paraId="23DB3458" w14:textId="77777777" w:rsidR="0034084B" w:rsidRDefault="0034084B" w:rsidP="0034084B">
      <w:pPr>
        <w:rPr>
          <w:rFonts w:asciiTheme="majorHAnsi" w:hAnsiTheme="majorHAnsi"/>
        </w:rPr>
      </w:pPr>
    </w:p>
    <w:p w14:paraId="686DE944" w14:textId="5B9AD634" w:rsidR="0034084B" w:rsidRDefault="0034084B" w:rsidP="0034084B">
      <w:pPr>
        <w:rPr>
          <w:rFonts w:asciiTheme="majorHAnsi" w:hAnsiTheme="majorHAnsi"/>
          <w:b/>
        </w:rPr>
      </w:pPr>
      <w:r w:rsidRPr="0034084B">
        <w:rPr>
          <w:rFonts w:asciiTheme="majorHAnsi" w:hAnsiTheme="majorHAnsi"/>
          <w:b/>
        </w:rPr>
        <w:t>PROCESS FOR EXITING AN ASSISTANTSHIP EARLY</w:t>
      </w:r>
    </w:p>
    <w:p w14:paraId="2E21B8EF" w14:textId="77777777" w:rsidR="00E40602" w:rsidRDefault="00E40602" w:rsidP="0034084B">
      <w:pPr>
        <w:rPr>
          <w:rFonts w:asciiTheme="majorHAnsi" w:hAnsiTheme="majorHAnsi"/>
          <w:b/>
        </w:rPr>
      </w:pPr>
    </w:p>
    <w:p w14:paraId="5EC082E3" w14:textId="3768600C" w:rsidR="00E40602" w:rsidRDefault="001D779A" w:rsidP="0034084B">
      <w:pPr>
        <w:rPr>
          <w:rFonts w:asciiTheme="majorHAnsi" w:hAnsiTheme="majorHAnsi"/>
        </w:rPr>
      </w:pPr>
      <w:r>
        <w:rPr>
          <w:rFonts w:asciiTheme="majorHAnsi" w:hAnsiTheme="majorHAnsi"/>
        </w:rPr>
        <w:t xml:space="preserve">The time commitment for most assistantships is a minimum of one academic year. </w:t>
      </w:r>
      <w:r w:rsidR="007F6738">
        <w:rPr>
          <w:rFonts w:asciiTheme="majorHAnsi" w:hAnsiTheme="majorHAnsi"/>
        </w:rPr>
        <w:t xml:space="preserve">Some assistantships expect the student to remain in the position for two years.  </w:t>
      </w:r>
      <w:r>
        <w:rPr>
          <w:rFonts w:asciiTheme="majorHAnsi" w:hAnsiTheme="majorHAnsi"/>
        </w:rPr>
        <w:t xml:space="preserve">Occasionally, a student may </w:t>
      </w:r>
      <w:r w:rsidR="007F6738">
        <w:rPr>
          <w:rFonts w:asciiTheme="majorHAnsi" w:hAnsiTheme="majorHAnsi"/>
        </w:rPr>
        <w:t xml:space="preserve">need to </w:t>
      </w:r>
      <w:r>
        <w:rPr>
          <w:rFonts w:asciiTheme="majorHAnsi" w:hAnsiTheme="majorHAnsi"/>
        </w:rPr>
        <w:t>exit an assistantship before the end of the academic year</w:t>
      </w:r>
      <w:r w:rsidR="007F6738">
        <w:rPr>
          <w:rFonts w:asciiTheme="majorHAnsi" w:hAnsiTheme="majorHAnsi"/>
        </w:rPr>
        <w:t xml:space="preserve"> or before they have completed two years</w:t>
      </w:r>
      <w:r>
        <w:rPr>
          <w:rFonts w:asciiTheme="majorHAnsi" w:hAnsiTheme="majorHAnsi"/>
        </w:rPr>
        <w:t>. When this situation arises, students should adhere to the following process:</w:t>
      </w:r>
    </w:p>
    <w:p w14:paraId="1208AECE" w14:textId="77777777" w:rsidR="001D779A" w:rsidRDefault="001D779A" w:rsidP="0034084B">
      <w:pPr>
        <w:rPr>
          <w:rFonts w:asciiTheme="majorHAnsi" w:hAnsiTheme="majorHAnsi"/>
        </w:rPr>
      </w:pPr>
    </w:p>
    <w:p w14:paraId="53868641" w14:textId="06A0574D" w:rsidR="001D779A" w:rsidRDefault="001D779A" w:rsidP="0034084B">
      <w:pPr>
        <w:rPr>
          <w:rFonts w:asciiTheme="majorHAnsi" w:hAnsiTheme="majorHAnsi"/>
        </w:rPr>
      </w:pPr>
      <w:r>
        <w:rPr>
          <w:rFonts w:asciiTheme="majorHAnsi" w:hAnsiTheme="majorHAnsi"/>
        </w:rPr>
        <w:t xml:space="preserve">[1] </w:t>
      </w:r>
      <w:r w:rsidR="005D0115" w:rsidRPr="00ED1688">
        <w:rPr>
          <w:rFonts w:asciiTheme="majorHAnsi" w:hAnsiTheme="majorHAnsi"/>
        </w:rPr>
        <w:t>Set up a meeting with the administrative program coordinator</w:t>
      </w:r>
      <w:r w:rsidRPr="00ED1688">
        <w:rPr>
          <w:rFonts w:asciiTheme="majorHAnsi" w:hAnsiTheme="majorHAnsi"/>
        </w:rPr>
        <w:t xml:space="preserve"> to discuss</w:t>
      </w:r>
      <w:r>
        <w:rPr>
          <w:rFonts w:asciiTheme="majorHAnsi" w:hAnsiTheme="majorHAnsi"/>
        </w:rPr>
        <w:t xml:space="preserve"> the reason(s) behind exiting their current assistantship and explore how this impacts their professional development</w:t>
      </w:r>
      <w:r w:rsidR="00F340C8">
        <w:rPr>
          <w:rFonts w:asciiTheme="majorHAnsi" w:hAnsiTheme="majorHAnsi"/>
        </w:rPr>
        <w:t>.</w:t>
      </w:r>
      <w:r w:rsidR="005D0115">
        <w:rPr>
          <w:rFonts w:asciiTheme="majorHAnsi" w:hAnsiTheme="majorHAnsi"/>
        </w:rPr>
        <w:t xml:space="preserve"> Students are welcome to meet with their faculty advisor, </w:t>
      </w:r>
      <w:r w:rsidR="005D0115" w:rsidRPr="005D0115">
        <w:rPr>
          <w:rFonts w:asciiTheme="majorHAnsi" w:hAnsiTheme="majorHAnsi"/>
          <w:b/>
        </w:rPr>
        <w:t xml:space="preserve">in addition to the administrative program coordinator, </w:t>
      </w:r>
      <w:r w:rsidR="005D0115">
        <w:rPr>
          <w:rFonts w:asciiTheme="majorHAnsi" w:hAnsiTheme="majorHAnsi"/>
        </w:rPr>
        <w:t>to discuss this decision.</w:t>
      </w:r>
    </w:p>
    <w:p w14:paraId="7151AA58" w14:textId="77777777" w:rsidR="001D779A" w:rsidRDefault="001D779A" w:rsidP="0034084B">
      <w:pPr>
        <w:rPr>
          <w:rFonts w:asciiTheme="majorHAnsi" w:hAnsiTheme="majorHAnsi"/>
        </w:rPr>
      </w:pPr>
    </w:p>
    <w:p w14:paraId="71098BB6" w14:textId="6A6C2C9B" w:rsidR="001D779A" w:rsidRDefault="001D779A" w:rsidP="0034084B">
      <w:pPr>
        <w:rPr>
          <w:rFonts w:asciiTheme="majorHAnsi" w:hAnsiTheme="majorHAnsi"/>
        </w:rPr>
      </w:pPr>
      <w:r>
        <w:rPr>
          <w:rFonts w:asciiTheme="majorHAnsi" w:hAnsiTheme="majorHAnsi"/>
        </w:rPr>
        <w:t xml:space="preserve">[2] If the student and </w:t>
      </w:r>
      <w:r w:rsidR="005D0115">
        <w:rPr>
          <w:rFonts w:asciiTheme="majorHAnsi" w:hAnsiTheme="majorHAnsi"/>
        </w:rPr>
        <w:t>the administrative program coordinator</w:t>
      </w:r>
      <w:r>
        <w:rPr>
          <w:rFonts w:asciiTheme="majorHAnsi" w:hAnsiTheme="majorHAnsi"/>
        </w:rPr>
        <w:t xml:space="preserve"> agree that exiting the assistantship early is the most responsible path, students should set up a meeting with their current site supervisor to inform </w:t>
      </w:r>
      <w:r w:rsidR="009328D2">
        <w:rPr>
          <w:rFonts w:asciiTheme="majorHAnsi" w:hAnsiTheme="majorHAnsi"/>
        </w:rPr>
        <w:t xml:space="preserve">and </w:t>
      </w:r>
      <w:r w:rsidR="007F6738">
        <w:rPr>
          <w:rFonts w:asciiTheme="majorHAnsi" w:hAnsiTheme="majorHAnsi"/>
        </w:rPr>
        <w:t xml:space="preserve">discuss </w:t>
      </w:r>
      <w:r>
        <w:rPr>
          <w:rFonts w:asciiTheme="majorHAnsi" w:hAnsiTheme="majorHAnsi"/>
        </w:rPr>
        <w:t xml:space="preserve">their decision and discuss logistical details, such as </w:t>
      </w:r>
      <w:r w:rsidR="007F6738">
        <w:rPr>
          <w:rFonts w:asciiTheme="majorHAnsi" w:hAnsiTheme="majorHAnsi"/>
        </w:rPr>
        <w:t xml:space="preserve">an </w:t>
      </w:r>
      <w:r>
        <w:rPr>
          <w:rFonts w:asciiTheme="majorHAnsi" w:hAnsiTheme="majorHAnsi"/>
        </w:rPr>
        <w:t>end date</w:t>
      </w:r>
      <w:r w:rsidR="007F6738">
        <w:rPr>
          <w:rFonts w:asciiTheme="majorHAnsi" w:hAnsiTheme="majorHAnsi"/>
        </w:rPr>
        <w:t>, transference of current responsibilities, and potential availability to train the next hire.</w:t>
      </w:r>
    </w:p>
    <w:p w14:paraId="2F7D0FEB" w14:textId="3E4FBD11" w:rsidR="00470615" w:rsidRDefault="001D779A" w:rsidP="0034084B">
      <w:pPr>
        <w:rPr>
          <w:rFonts w:asciiTheme="majorHAnsi" w:hAnsiTheme="majorHAnsi"/>
        </w:rPr>
      </w:pPr>
      <w:r>
        <w:rPr>
          <w:rFonts w:asciiTheme="majorHAnsi" w:hAnsiTheme="majorHAnsi"/>
        </w:rPr>
        <w:t xml:space="preserve">[3] Student should email the </w:t>
      </w:r>
      <w:r w:rsidR="00F340C8">
        <w:rPr>
          <w:rFonts w:asciiTheme="majorHAnsi" w:hAnsiTheme="majorHAnsi"/>
        </w:rPr>
        <w:t xml:space="preserve">administrative </w:t>
      </w:r>
      <w:r>
        <w:rPr>
          <w:rFonts w:asciiTheme="majorHAnsi" w:hAnsiTheme="majorHAnsi"/>
        </w:rPr>
        <w:t xml:space="preserve">program coordinator, assistant program coordinator, and GA Coordinator for the university that corresponds with their current position </w:t>
      </w:r>
      <w:r>
        <w:rPr>
          <w:rFonts w:asciiTheme="majorHAnsi" w:hAnsiTheme="majorHAnsi"/>
        </w:rPr>
        <w:lastRenderedPageBreak/>
        <w:t>to make sure</w:t>
      </w:r>
      <w:r w:rsidR="00922F4C">
        <w:rPr>
          <w:rFonts w:asciiTheme="majorHAnsi" w:hAnsiTheme="majorHAnsi"/>
        </w:rPr>
        <w:t xml:space="preserve"> all parties are aware that they are exiting their position early. </w:t>
      </w:r>
      <w:r w:rsidR="007F6738">
        <w:rPr>
          <w:rFonts w:asciiTheme="majorHAnsi" w:hAnsiTheme="majorHAnsi"/>
        </w:rPr>
        <w:t xml:space="preserve"> In this email, include acknowledgement that the aforementioned process was followed as well as indicating the end date.  </w:t>
      </w:r>
    </w:p>
    <w:p w14:paraId="3A916A1F" w14:textId="77777777" w:rsidR="00ED1688" w:rsidRDefault="00ED1688" w:rsidP="0034084B">
      <w:pPr>
        <w:rPr>
          <w:rFonts w:asciiTheme="majorHAnsi" w:hAnsiTheme="majorHAnsi"/>
        </w:rPr>
      </w:pPr>
    </w:p>
    <w:p w14:paraId="67665C5D" w14:textId="6BD87B97" w:rsidR="00E40602" w:rsidRPr="00FD5F16" w:rsidRDefault="00093AC7" w:rsidP="0034084B">
      <w:pPr>
        <w:rPr>
          <w:rFonts w:asciiTheme="majorHAnsi" w:hAnsiTheme="majorHAnsi"/>
        </w:rPr>
      </w:pPr>
      <w:r w:rsidRPr="00093AC7">
        <w:rPr>
          <w:b/>
        </w:rPr>
        <w:t>SITE SUPER</w:t>
      </w:r>
      <w:r w:rsidR="00D82E34">
        <w:rPr>
          <w:b/>
        </w:rPr>
        <w:t>VISOR</w:t>
      </w:r>
      <w:r w:rsidRPr="00093AC7">
        <w:rPr>
          <w:b/>
        </w:rPr>
        <w:t xml:space="preserve"> EXPECTATIONS</w:t>
      </w:r>
      <w:r w:rsidR="00F340C8">
        <w:rPr>
          <w:b/>
        </w:rPr>
        <w:t xml:space="preserve"> </w:t>
      </w:r>
      <w:r w:rsidRPr="00093AC7">
        <w:rPr>
          <w:b/>
        </w:rPr>
        <w:t>&amp; RESPONSIBILITIES</w:t>
      </w:r>
    </w:p>
    <w:p w14:paraId="5CF253D2" w14:textId="77777777" w:rsidR="00E40602" w:rsidRDefault="00E40602" w:rsidP="0034084B">
      <w:pPr>
        <w:rPr>
          <w:rFonts w:asciiTheme="majorHAnsi" w:hAnsiTheme="majorHAnsi"/>
          <w:b/>
        </w:rPr>
      </w:pPr>
    </w:p>
    <w:p w14:paraId="23E32429" w14:textId="42C2D03C" w:rsidR="007F6738" w:rsidRPr="00162A57" w:rsidRDefault="007F6738" w:rsidP="0034084B">
      <w:pPr>
        <w:rPr>
          <w:rFonts w:asciiTheme="majorHAnsi" w:hAnsiTheme="majorHAnsi"/>
        </w:rPr>
      </w:pPr>
      <w:r w:rsidRPr="00162A57">
        <w:rPr>
          <w:rFonts w:asciiTheme="majorHAnsi" w:hAnsiTheme="majorHAnsi"/>
        </w:rPr>
        <w:t xml:space="preserve">Agreeing to host and supervise a graduate assistantship is a tremendous responsibility </w:t>
      </w:r>
      <w:r w:rsidR="009328D2">
        <w:rPr>
          <w:rFonts w:asciiTheme="majorHAnsi" w:hAnsiTheme="majorHAnsi"/>
        </w:rPr>
        <w:t xml:space="preserve">and time commitment </w:t>
      </w:r>
      <w:r w:rsidRPr="00162A57">
        <w:rPr>
          <w:rFonts w:asciiTheme="majorHAnsi" w:hAnsiTheme="majorHAnsi"/>
        </w:rPr>
        <w:t xml:space="preserve">for the site supervisor.  </w:t>
      </w:r>
      <w:r w:rsidR="0057149E">
        <w:rPr>
          <w:rFonts w:asciiTheme="majorHAnsi" w:hAnsiTheme="majorHAnsi"/>
        </w:rPr>
        <w:t>As opposed to simply hiring a temporary employee to assist with current workload, hiring a graduate assistant means that you as a site supervisor are committ</w:t>
      </w:r>
      <w:r w:rsidR="00FD5F16">
        <w:rPr>
          <w:rFonts w:asciiTheme="majorHAnsi" w:hAnsiTheme="majorHAnsi"/>
        </w:rPr>
        <w:t>ed</w:t>
      </w:r>
      <w:r w:rsidR="0057149E">
        <w:rPr>
          <w:rFonts w:asciiTheme="majorHAnsi" w:hAnsiTheme="majorHAnsi"/>
        </w:rPr>
        <w:t xml:space="preserve"> to expanding the professional development of the student you hire.  We are grateful to you for making this commitment.  Students who have graduated from the masters program have credited their graduate assistantship with fostering the professionalism and real life experience needed to “land their full-time jobs.”  Nonetheless, from time-to-time, we have students report a disengaged site supervisor.  As such, we have developed the following list of expectations for graduate assistant site supervisors.  Providing a graduate assistantship opportunity to students enrolled in our program or accepted for enrollment into our program means the following. </w:t>
      </w:r>
    </w:p>
    <w:p w14:paraId="578678AD" w14:textId="77777777" w:rsidR="00E40602" w:rsidRDefault="00E40602" w:rsidP="0034084B">
      <w:pPr>
        <w:rPr>
          <w:rFonts w:asciiTheme="majorHAnsi" w:hAnsiTheme="majorHAnsi"/>
          <w:b/>
        </w:rPr>
      </w:pPr>
    </w:p>
    <w:p w14:paraId="5CD0796F" w14:textId="0EDA519A" w:rsidR="00E40602" w:rsidRPr="00093AC7" w:rsidRDefault="0057149E" w:rsidP="00093AC7">
      <w:pPr>
        <w:pStyle w:val="ListParagraph"/>
        <w:numPr>
          <w:ilvl w:val="0"/>
          <w:numId w:val="1"/>
        </w:numPr>
        <w:rPr>
          <w:rFonts w:asciiTheme="majorHAnsi" w:hAnsiTheme="majorHAnsi"/>
        </w:rPr>
      </w:pPr>
      <w:r>
        <w:rPr>
          <w:rFonts w:asciiTheme="majorHAnsi" w:hAnsiTheme="majorHAnsi"/>
        </w:rPr>
        <w:t>A</w:t>
      </w:r>
      <w:r w:rsidR="00093AC7" w:rsidRPr="00093AC7">
        <w:rPr>
          <w:rFonts w:asciiTheme="majorHAnsi" w:hAnsiTheme="majorHAnsi"/>
        </w:rPr>
        <w:t xml:space="preserve">ttend </w:t>
      </w:r>
      <w:r>
        <w:rPr>
          <w:rFonts w:asciiTheme="majorHAnsi" w:hAnsiTheme="majorHAnsi"/>
        </w:rPr>
        <w:t xml:space="preserve">the </w:t>
      </w:r>
      <w:r w:rsidR="00093AC7" w:rsidRPr="00093AC7">
        <w:rPr>
          <w:rFonts w:asciiTheme="majorHAnsi" w:hAnsiTheme="majorHAnsi"/>
        </w:rPr>
        <w:t>site supervisor orientation</w:t>
      </w:r>
      <w:r>
        <w:rPr>
          <w:rFonts w:asciiTheme="majorHAnsi" w:hAnsiTheme="majorHAnsi"/>
        </w:rPr>
        <w:t xml:space="preserve"> for your campus</w:t>
      </w:r>
    </w:p>
    <w:p w14:paraId="3EE63C5D" w14:textId="020A137A" w:rsidR="00093AC7" w:rsidRDefault="0057149E" w:rsidP="00093AC7">
      <w:pPr>
        <w:pStyle w:val="ListParagraph"/>
        <w:numPr>
          <w:ilvl w:val="0"/>
          <w:numId w:val="1"/>
        </w:numPr>
        <w:rPr>
          <w:rFonts w:asciiTheme="majorHAnsi" w:hAnsiTheme="majorHAnsi"/>
        </w:rPr>
      </w:pPr>
      <w:r>
        <w:rPr>
          <w:rFonts w:asciiTheme="majorHAnsi" w:hAnsiTheme="majorHAnsi"/>
        </w:rPr>
        <w:t>C</w:t>
      </w:r>
      <w:r w:rsidR="00093AC7">
        <w:rPr>
          <w:rFonts w:asciiTheme="majorHAnsi" w:hAnsiTheme="majorHAnsi"/>
        </w:rPr>
        <w:t>omplete template for position description to post on website</w:t>
      </w:r>
      <w:r>
        <w:rPr>
          <w:rFonts w:asciiTheme="majorHAnsi" w:hAnsiTheme="majorHAnsi"/>
        </w:rPr>
        <w:t xml:space="preserve"> by the designated deadline </w:t>
      </w:r>
      <w:r w:rsidR="00FD5F16">
        <w:rPr>
          <w:rFonts w:asciiTheme="majorHAnsi" w:hAnsiTheme="majorHAnsi"/>
        </w:rPr>
        <w:t xml:space="preserve">outlined </w:t>
      </w:r>
      <w:r w:rsidR="00FD5F16" w:rsidRPr="00C15FB2">
        <w:rPr>
          <w:rFonts w:asciiTheme="majorHAnsi" w:hAnsiTheme="majorHAnsi"/>
        </w:rPr>
        <w:t>in the General Timeline on Page</w:t>
      </w:r>
      <w:r w:rsidR="00C15FB2" w:rsidRPr="00C15FB2">
        <w:rPr>
          <w:rFonts w:asciiTheme="majorHAnsi" w:hAnsiTheme="majorHAnsi"/>
        </w:rPr>
        <w:t xml:space="preserve"> 7</w:t>
      </w:r>
    </w:p>
    <w:p w14:paraId="66410B6A" w14:textId="387D06E3" w:rsidR="00093AC7" w:rsidRDefault="0057149E" w:rsidP="00093AC7">
      <w:pPr>
        <w:pStyle w:val="ListParagraph"/>
        <w:numPr>
          <w:ilvl w:val="0"/>
          <w:numId w:val="1"/>
        </w:numPr>
        <w:rPr>
          <w:rFonts w:asciiTheme="majorHAnsi" w:hAnsiTheme="majorHAnsi"/>
        </w:rPr>
      </w:pPr>
      <w:r>
        <w:rPr>
          <w:rFonts w:asciiTheme="majorHAnsi" w:hAnsiTheme="majorHAnsi"/>
        </w:rPr>
        <w:t>D</w:t>
      </w:r>
      <w:r w:rsidR="00093AC7">
        <w:rPr>
          <w:rFonts w:asciiTheme="majorHAnsi" w:hAnsiTheme="majorHAnsi"/>
        </w:rPr>
        <w:t xml:space="preserve">edicate </w:t>
      </w:r>
      <w:r>
        <w:rPr>
          <w:rFonts w:asciiTheme="majorHAnsi" w:hAnsiTheme="majorHAnsi"/>
        </w:rPr>
        <w:t xml:space="preserve">your time </w:t>
      </w:r>
      <w:r w:rsidR="00093AC7">
        <w:rPr>
          <w:rFonts w:asciiTheme="majorHAnsi" w:hAnsiTheme="majorHAnsi"/>
        </w:rPr>
        <w:t xml:space="preserve">to the professional and holistic development of </w:t>
      </w:r>
      <w:r>
        <w:rPr>
          <w:rFonts w:asciiTheme="majorHAnsi" w:hAnsiTheme="majorHAnsi"/>
        </w:rPr>
        <w:t xml:space="preserve">the </w:t>
      </w:r>
      <w:r w:rsidR="00093AC7">
        <w:rPr>
          <w:rFonts w:asciiTheme="majorHAnsi" w:hAnsiTheme="majorHAnsi"/>
        </w:rPr>
        <w:t xml:space="preserve">grad assistant(s) </w:t>
      </w:r>
      <w:r>
        <w:rPr>
          <w:rFonts w:asciiTheme="majorHAnsi" w:hAnsiTheme="majorHAnsi"/>
        </w:rPr>
        <w:t xml:space="preserve">you </w:t>
      </w:r>
      <w:r w:rsidR="00093AC7">
        <w:rPr>
          <w:rFonts w:asciiTheme="majorHAnsi" w:hAnsiTheme="majorHAnsi"/>
        </w:rPr>
        <w:t>supervise</w:t>
      </w:r>
    </w:p>
    <w:p w14:paraId="5BCDB9D2" w14:textId="0D98F1AA" w:rsidR="009328D2" w:rsidRDefault="009328D2" w:rsidP="00093AC7">
      <w:pPr>
        <w:pStyle w:val="ListParagraph"/>
        <w:numPr>
          <w:ilvl w:val="0"/>
          <w:numId w:val="1"/>
        </w:numPr>
        <w:rPr>
          <w:rFonts w:asciiTheme="majorHAnsi" w:hAnsiTheme="majorHAnsi"/>
        </w:rPr>
      </w:pPr>
      <w:r>
        <w:rPr>
          <w:rFonts w:asciiTheme="majorHAnsi" w:hAnsiTheme="majorHAnsi"/>
        </w:rPr>
        <w:t>I</w:t>
      </w:r>
      <w:r w:rsidR="00FD5F16">
        <w:rPr>
          <w:rFonts w:asciiTheme="majorHAnsi" w:hAnsiTheme="majorHAnsi"/>
        </w:rPr>
        <w:t>deally, conduct a weekly one-on-</w:t>
      </w:r>
      <w:r>
        <w:rPr>
          <w:rFonts w:asciiTheme="majorHAnsi" w:hAnsiTheme="majorHAnsi"/>
        </w:rPr>
        <w:t>one meeting with your GA</w:t>
      </w:r>
      <w:r w:rsidR="00DE3800">
        <w:rPr>
          <w:rFonts w:asciiTheme="majorHAnsi" w:hAnsiTheme="majorHAnsi"/>
        </w:rPr>
        <w:t xml:space="preserve"> to discuss items such as your grad assistant’s progress in their role, areas for growth, </w:t>
      </w:r>
      <w:r w:rsidR="00DE3800" w:rsidRPr="00FD5F16">
        <w:rPr>
          <w:rFonts w:asciiTheme="majorHAnsi" w:hAnsiTheme="majorHAnsi"/>
        </w:rPr>
        <w:t xml:space="preserve">how the position fits in with </w:t>
      </w:r>
      <w:r w:rsidR="00817A61">
        <w:rPr>
          <w:rFonts w:asciiTheme="majorHAnsi" w:hAnsiTheme="majorHAnsi"/>
        </w:rPr>
        <w:t xml:space="preserve">their </w:t>
      </w:r>
      <w:r w:rsidR="00DE3800" w:rsidRPr="00FD5F16">
        <w:rPr>
          <w:rFonts w:asciiTheme="majorHAnsi" w:hAnsiTheme="majorHAnsi"/>
        </w:rPr>
        <w:t>professional goals</w:t>
      </w:r>
      <w:r w:rsidR="00DE3800">
        <w:rPr>
          <w:rFonts w:asciiTheme="majorHAnsi" w:hAnsiTheme="majorHAnsi"/>
        </w:rPr>
        <w:t>, and other relevant items</w:t>
      </w:r>
    </w:p>
    <w:p w14:paraId="08F2E626" w14:textId="77777777" w:rsidR="0057149E" w:rsidRDefault="0057149E" w:rsidP="0057149E">
      <w:pPr>
        <w:pStyle w:val="ListParagraph"/>
        <w:numPr>
          <w:ilvl w:val="0"/>
          <w:numId w:val="1"/>
        </w:numPr>
        <w:rPr>
          <w:rFonts w:asciiTheme="majorHAnsi" w:hAnsiTheme="majorHAnsi"/>
        </w:rPr>
      </w:pPr>
      <w:r>
        <w:rPr>
          <w:rFonts w:asciiTheme="majorHAnsi" w:hAnsiTheme="majorHAnsi"/>
        </w:rPr>
        <w:t>Engage in professional behavior at all times, which includes expectations to consistently demonstrate emotional intelligence, social justice, and compassion.</w:t>
      </w:r>
    </w:p>
    <w:p w14:paraId="0FCB651E" w14:textId="0B2E043F" w:rsidR="0057149E" w:rsidRPr="00162A57" w:rsidRDefault="0057149E" w:rsidP="0057149E">
      <w:pPr>
        <w:pStyle w:val="ListParagraph"/>
        <w:numPr>
          <w:ilvl w:val="0"/>
          <w:numId w:val="1"/>
        </w:numPr>
        <w:rPr>
          <w:rFonts w:asciiTheme="majorHAnsi" w:hAnsiTheme="majorHAnsi"/>
        </w:rPr>
      </w:pPr>
      <w:r>
        <w:rPr>
          <w:rFonts w:asciiTheme="majorHAnsi" w:hAnsiTheme="majorHAnsi"/>
        </w:rPr>
        <w:t>Embrace the ambiguity of a dynamic learning environment; tak</w:t>
      </w:r>
      <w:r w:rsidR="00817A61">
        <w:rPr>
          <w:rFonts w:asciiTheme="majorHAnsi" w:hAnsiTheme="majorHAnsi"/>
        </w:rPr>
        <w:t>e</w:t>
      </w:r>
      <w:r>
        <w:rPr>
          <w:rFonts w:asciiTheme="majorHAnsi" w:hAnsiTheme="majorHAnsi"/>
        </w:rPr>
        <w:t xml:space="preserve"> responsibility for co-creating your work environment.  </w:t>
      </w:r>
    </w:p>
    <w:p w14:paraId="3C4CAF60" w14:textId="7F658D45" w:rsidR="00093AC7" w:rsidRDefault="00093AC7" w:rsidP="00093AC7">
      <w:pPr>
        <w:pStyle w:val="ListParagraph"/>
        <w:numPr>
          <w:ilvl w:val="0"/>
          <w:numId w:val="1"/>
        </w:numPr>
        <w:rPr>
          <w:rFonts w:asciiTheme="majorHAnsi" w:hAnsiTheme="majorHAnsi"/>
        </w:rPr>
      </w:pPr>
      <w:r>
        <w:rPr>
          <w:rFonts w:asciiTheme="majorHAnsi" w:hAnsiTheme="majorHAnsi"/>
        </w:rPr>
        <w:t xml:space="preserve">Communicate </w:t>
      </w:r>
      <w:r w:rsidR="0057149E">
        <w:rPr>
          <w:rFonts w:asciiTheme="majorHAnsi" w:hAnsiTheme="majorHAnsi"/>
        </w:rPr>
        <w:t xml:space="preserve">first, </w:t>
      </w:r>
      <w:r>
        <w:rPr>
          <w:rFonts w:asciiTheme="majorHAnsi" w:hAnsiTheme="majorHAnsi"/>
        </w:rPr>
        <w:t xml:space="preserve">with </w:t>
      </w:r>
      <w:r w:rsidR="0057149E">
        <w:rPr>
          <w:rFonts w:asciiTheme="majorHAnsi" w:hAnsiTheme="majorHAnsi"/>
        </w:rPr>
        <w:t xml:space="preserve">your campus </w:t>
      </w:r>
      <w:r>
        <w:rPr>
          <w:rFonts w:asciiTheme="majorHAnsi" w:hAnsiTheme="majorHAnsi"/>
        </w:rPr>
        <w:t>GA Coordinators</w:t>
      </w:r>
      <w:r w:rsidR="0057149E">
        <w:rPr>
          <w:rFonts w:asciiTheme="majorHAnsi" w:hAnsiTheme="majorHAnsi"/>
        </w:rPr>
        <w:t xml:space="preserve">, and second with the </w:t>
      </w:r>
      <w:r w:rsidR="00817A61">
        <w:rPr>
          <w:rFonts w:asciiTheme="majorHAnsi" w:hAnsiTheme="majorHAnsi"/>
        </w:rPr>
        <w:t xml:space="preserve">administrative </w:t>
      </w:r>
      <w:r w:rsidR="0057149E">
        <w:rPr>
          <w:rFonts w:asciiTheme="majorHAnsi" w:hAnsiTheme="majorHAnsi"/>
        </w:rPr>
        <w:t>program coordinator</w:t>
      </w:r>
      <w:r>
        <w:rPr>
          <w:rFonts w:asciiTheme="majorHAnsi" w:hAnsiTheme="majorHAnsi"/>
        </w:rPr>
        <w:t xml:space="preserve"> about any challenges that arise</w:t>
      </w:r>
      <w:r w:rsidR="0057149E">
        <w:rPr>
          <w:rFonts w:asciiTheme="majorHAnsi" w:hAnsiTheme="majorHAnsi"/>
        </w:rPr>
        <w:t xml:space="preserve"> with your GA</w:t>
      </w:r>
    </w:p>
    <w:p w14:paraId="0FB7B659" w14:textId="166F1E73" w:rsidR="0057149E" w:rsidRDefault="0057149E" w:rsidP="00093AC7">
      <w:pPr>
        <w:pStyle w:val="ListParagraph"/>
        <w:numPr>
          <w:ilvl w:val="0"/>
          <w:numId w:val="1"/>
        </w:numPr>
        <w:rPr>
          <w:rFonts w:asciiTheme="majorHAnsi" w:hAnsiTheme="majorHAnsi"/>
        </w:rPr>
      </w:pPr>
      <w:r>
        <w:rPr>
          <w:rFonts w:asciiTheme="majorHAnsi" w:hAnsiTheme="majorHAnsi"/>
        </w:rPr>
        <w:t xml:space="preserve">Complete </w:t>
      </w:r>
      <w:r w:rsidR="009328D2">
        <w:rPr>
          <w:rFonts w:asciiTheme="majorHAnsi" w:hAnsiTheme="majorHAnsi"/>
        </w:rPr>
        <w:t xml:space="preserve">a mid year and </w:t>
      </w:r>
      <w:r>
        <w:rPr>
          <w:rFonts w:asciiTheme="majorHAnsi" w:hAnsiTheme="majorHAnsi"/>
        </w:rPr>
        <w:t xml:space="preserve">annual evaluations for your GA </w:t>
      </w:r>
    </w:p>
    <w:p w14:paraId="144FD80C" w14:textId="77777777" w:rsidR="0057149E" w:rsidRDefault="0057149E" w:rsidP="00162A57">
      <w:pPr>
        <w:rPr>
          <w:rFonts w:asciiTheme="majorHAnsi" w:hAnsiTheme="majorHAnsi"/>
        </w:rPr>
      </w:pPr>
    </w:p>
    <w:p w14:paraId="0926D3A6" w14:textId="7E3ED39B" w:rsidR="0057149E" w:rsidRDefault="0057149E" w:rsidP="00162A57">
      <w:pPr>
        <w:rPr>
          <w:rFonts w:asciiTheme="majorHAnsi" w:hAnsiTheme="majorHAnsi"/>
        </w:rPr>
      </w:pPr>
    </w:p>
    <w:p w14:paraId="31922D72" w14:textId="77777777" w:rsidR="0057149E" w:rsidRDefault="0057149E" w:rsidP="00162A57">
      <w:pPr>
        <w:rPr>
          <w:rFonts w:asciiTheme="majorHAnsi" w:hAnsiTheme="majorHAnsi"/>
        </w:rPr>
      </w:pPr>
    </w:p>
    <w:p w14:paraId="7388C534" w14:textId="77777777" w:rsidR="0057149E" w:rsidRDefault="0057149E" w:rsidP="0057149E">
      <w:pPr>
        <w:rPr>
          <w:rFonts w:asciiTheme="majorHAnsi" w:hAnsiTheme="majorHAnsi"/>
        </w:rPr>
      </w:pPr>
    </w:p>
    <w:p w14:paraId="6B0A4C29" w14:textId="77777777" w:rsidR="00470615" w:rsidRDefault="00470615" w:rsidP="0057149E">
      <w:pPr>
        <w:rPr>
          <w:rFonts w:asciiTheme="majorHAnsi" w:hAnsiTheme="majorHAnsi"/>
        </w:rPr>
      </w:pPr>
    </w:p>
    <w:p w14:paraId="0518A7ED" w14:textId="77777777" w:rsidR="00470615" w:rsidRDefault="00470615" w:rsidP="0057149E">
      <w:pPr>
        <w:rPr>
          <w:rFonts w:asciiTheme="majorHAnsi" w:hAnsiTheme="majorHAnsi"/>
        </w:rPr>
      </w:pPr>
    </w:p>
    <w:p w14:paraId="1DEED949" w14:textId="77777777" w:rsidR="00470615" w:rsidRDefault="00470615" w:rsidP="0057149E">
      <w:pPr>
        <w:rPr>
          <w:rFonts w:asciiTheme="majorHAnsi" w:hAnsiTheme="majorHAnsi"/>
        </w:rPr>
      </w:pPr>
    </w:p>
    <w:p w14:paraId="6F12831C" w14:textId="77777777" w:rsidR="00470615" w:rsidRDefault="00470615" w:rsidP="0057149E">
      <w:pPr>
        <w:rPr>
          <w:rFonts w:asciiTheme="majorHAnsi" w:hAnsiTheme="majorHAnsi"/>
        </w:rPr>
      </w:pPr>
    </w:p>
    <w:p w14:paraId="407B45E2" w14:textId="77777777" w:rsidR="00F15B31" w:rsidRDefault="00F15B31" w:rsidP="00470615">
      <w:pPr>
        <w:rPr>
          <w:rFonts w:ascii="Calibri" w:hAnsi="Calibri"/>
          <w:b/>
          <w:szCs w:val="24"/>
        </w:rPr>
      </w:pPr>
    </w:p>
    <w:p w14:paraId="07D139F1" w14:textId="77777777" w:rsidR="00F15B31" w:rsidRDefault="00F15B31" w:rsidP="00470615">
      <w:pPr>
        <w:rPr>
          <w:rFonts w:ascii="Calibri" w:hAnsi="Calibri"/>
          <w:b/>
          <w:szCs w:val="24"/>
        </w:rPr>
      </w:pPr>
    </w:p>
    <w:p w14:paraId="5D91DC0C" w14:textId="77777777" w:rsidR="00F15B31" w:rsidRDefault="00F15B31" w:rsidP="00470615">
      <w:pPr>
        <w:rPr>
          <w:rFonts w:ascii="Calibri" w:hAnsi="Calibri"/>
          <w:b/>
          <w:szCs w:val="24"/>
        </w:rPr>
      </w:pPr>
    </w:p>
    <w:p w14:paraId="5F218FC8" w14:textId="77777777" w:rsidR="00F15B31" w:rsidRDefault="00F15B31" w:rsidP="00470615">
      <w:pPr>
        <w:rPr>
          <w:rFonts w:ascii="Calibri" w:hAnsi="Calibri"/>
          <w:b/>
          <w:szCs w:val="24"/>
        </w:rPr>
      </w:pPr>
    </w:p>
    <w:p w14:paraId="3D6EBC2F" w14:textId="1E5FE003" w:rsidR="00470615" w:rsidRPr="00984129" w:rsidRDefault="00470615" w:rsidP="00470615">
      <w:pPr>
        <w:rPr>
          <w:rFonts w:ascii="Calibri" w:hAnsi="Calibri"/>
          <w:b/>
          <w:szCs w:val="24"/>
        </w:rPr>
      </w:pPr>
      <w:r w:rsidRPr="00984129">
        <w:rPr>
          <w:rFonts w:ascii="Calibri" w:hAnsi="Calibri"/>
          <w:b/>
          <w:szCs w:val="24"/>
        </w:rPr>
        <w:t>APPLICATION &amp; MATCHING PROCESS</w:t>
      </w:r>
      <w:r w:rsidR="00C15FB2">
        <w:rPr>
          <w:rFonts w:ascii="Calibri" w:hAnsi="Calibri"/>
          <w:b/>
          <w:szCs w:val="24"/>
        </w:rPr>
        <w:t>- GENERAL TIMELINE</w:t>
      </w:r>
    </w:p>
    <w:p w14:paraId="0C96B7D4" w14:textId="77777777" w:rsidR="00470615" w:rsidRDefault="00470615" w:rsidP="00470615">
      <w:pPr>
        <w:rPr>
          <w:rFonts w:ascii="Calibri" w:hAnsi="Calibri"/>
          <w:szCs w:val="24"/>
        </w:rPr>
      </w:pPr>
    </w:p>
    <w:p w14:paraId="0D16FDAF" w14:textId="77777777" w:rsidR="00470615" w:rsidRPr="00B8665B" w:rsidRDefault="00470615" w:rsidP="00470615">
      <w:pPr>
        <w:rPr>
          <w:rFonts w:ascii="Calibri" w:hAnsi="Calibri"/>
          <w:szCs w:val="24"/>
        </w:rPr>
      </w:pPr>
      <w:r>
        <w:rPr>
          <w:rFonts w:ascii="Calibri" w:hAnsi="Calibri"/>
          <w:b/>
          <w:szCs w:val="24"/>
        </w:rPr>
        <w:t xml:space="preserve">August: </w:t>
      </w:r>
      <w:r>
        <w:rPr>
          <w:rFonts w:ascii="Calibri" w:hAnsi="Calibri"/>
          <w:szCs w:val="24"/>
        </w:rPr>
        <w:t>GA orientations take place at San Diego State and UC San Diego respectively</w:t>
      </w:r>
    </w:p>
    <w:p w14:paraId="460EE8DB" w14:textId="77777777" w:rsidR="00470615" w:rsidRDefault="00470615" w:rsidP="00470615">
      <w:pPr>
        <w:rPr>
          <w:rFonts w:ascii="Calibri" w:hAnsi="Calibri"/>
          <w:szCs w:val="24"/>
        </w:rPr>
      </w:pPr>
      <w:r w:rsidRPr="005823B0">
        <w:rPr>
          <w:rFonts w:ascii="Calibri" w:hAnsi="Calibri"/>
          <w:b/>
          <w:szCs w:val="24"/>
        </w:rPr>
        <w:t>August/September</w:t>
      </w:r>
      <w:r>
        <w:rPr>
          <w:rFonts w:ascii="Calibri" w:hAnsi="Calibri"/>
          <w:szCs w:val="24"/>
        </w:rPr>
        <w:t xml:space="preserve">: Graduate assistantship appointments begin at the start of the academic year. </w:t>
      </w:r>
    </w:p>
    <w:p w14:paraId="450801EF" w14:textId="51FA3803" w:rsidR="00470615" w:rsidRPr="00F341B0" w:rsidRDefault="00470615" w:rsidP="00470615">
      <w:pPr>
        <w:rPr>
          <w:rFonts w:ascii="Calibri" w:hAnsi="Calibri"/>
          <w:szCs w:val="24"/>
        </w:rPr>
      </w:pPr>
      <w:r>
        <w:rPr>
          <w:rFonts w:ascii="Calibri" w:hAnsi="Calibri"/>
          <w:b/>
          <w:szCs w:val="24"/>
        </w:rPr>
        <w:t xml:space="preserve">September: </w:t>
      </w:r>
      <w:r>
        <w:rPr>
          <w:rFonts w:ascii="Calibri" w:hAnsi="Calibri"/>
          <w:szCs w:val="24"/>
        </w:rPr>
        <w:t xml:space="preserve">Site supervisors review and revise their graduate assistantship position descriptions to ensure all items are accurate and up-to-date (See Appendix </w:t>
      </w:r>
      <w:r w:rsidR="00C15FB2">
        <w:rPr>
          <w:rFonts w:ascii="Calibri" w:hAnsi="Calibri"/>
          <w:szCs w:val="24"/>
        </w:rPr>
        <w:t>B</w:t>
      </w:r>
      <w:r>
        <w:rPr>
          <w:rFonts w:ascii="Calibri" w:hAnsi="Calibri"/>
          <w:szCs w:val="24"/>
        </w:rPr>
        <w:t xml:space="preserve"> for the position description template supervisors are to use, effective Fall 2015). Send updated position descriptions to the Assistant Program Coordinator at </w:t>
      </w:r>
      <w:hyperlink r:id="rId10" w:history="1">
        <w:r w:rsidR="00937049" w:rsidRPr="00937049">
          <w:rPr>
            <w:rStyle w:val="Hyperlink"/>
            <w:rFonts w:ascii="Calibri" w:hAnsi="Calibri"/>
            <w:szCs w:val="24"/>
          </w:rPr>
          <w:t>mapostsecondaryedinfo@</w:t>
        </w:r>
        <w:r w:rsidRPr="00937049">
          <w:rPr>
            <w:rStyle w:val="Hyperlink"/>
            <w:rFonts w:ascii="Calibri" w:hAnsi="Calibri"/>
            <w:szCs w:val="24"/>
          </w:rPr>
          <w:t>sdsu.edu</w:t>
        </w:r>
      </w:hyperlink>
      <w:r>
        <w:rPr>
          <w:rFonts w:ascii="Calibri" w:hAnsi="Calibri"/>
          <w:szCs w:val="24"/>
        </w:rPr>
        <w:t xml:space="preserve"> in a Word Document.</w:t>
      </w:r>
    </w:p>
    <w:p w14:paraId="5F3F08A3" w14:textId="77777777" w:rsidR="00470615" w:rsidRDefault="00470615" w:rsidP="00470615">
      <w:pPr>
        <w:rPr>
          <w:rFonts w:ascii="Calibri" w:hAnsi="Calibri"/>
          <w:szCs w:val="24"/>
        </w:rPr>
      </w:pPr>
      <w:r w:rsidRPr="005823B0">
        <w:rPr>
          <w:rFonts w:ascii="Calibri" w:hAnsi="Calibri"/>
          <w:b/>
          <w:szCs w:val="24"/>
        </w:rPr>
        <w:t>November</w:t>
      </w:r>
      <w:r>
        <w:rPr>
          <w:rFonts w:ascii="Calibri" w:hAnsi="Calibri"/>
          <w:szCs w:val="24"/>
        </w:rPr>
        <w:t>: [1] Students speak to graduate assistant supervisors to determine if they plan to remain in the position for the following academic year or pursue different opportunities. Supervisors report their decision to their Campus Graduate Assistantship Coordinator, who then provides this information to the Masters Program Coordinator and Assistant Program Coordinator. [2] Site supervisors and graduate assistants discuss an out-of-class artifact that the student can use for their reflective learning portfolio, if the student would like to use an artifact from their assistantship. The student can draft their reflection paper and discuss the paper with their site supervisor for feedback and advice, if interested. See the Reflective Learning Portfolio Handbook for more information on this process.</w:t>
      </w:r>
    </w:p>
    <w:p w14:paraId="103B34C0" w14:textId="4A2BB4B2" w:rsidR="00470615" w:rsidRDefault="00470615" w:rsidP="00470615">
      <w:pPr>
        <w:rPr>
          <w:rFonts w:ascii="Calibri" w:hAnsi="Calibri"/>
          <w:szCs w:val="24"/>
        </w:rPr>
      </w:pPr>
      <w:r w:rsidRPr="005823B0">
        <w:rPr>
          <w:rFonts w:ascii="Calibri" w:hAnsi="Calibri"/>
          <w:b/>
          <w:szCs w:val="24"/>
        </w:rPr>
        <w:t>December</w:t>
      </w:r>
      <w:r>
        <w:rPr>
          <w:rFonts w:ascii="Calibri" w:hAnsi="Calibri"/>
          <w:szCs w:val="24"/>
        </w:rPr>
        <w:t xml:space="preserve">: [1] The online GA application opens for current and prospective students. Students choose the top five GA opportunities they are most interested in and rank them in order of 1 representing the most desired position to 5 representing the least desired position. [2] The Mid year evaluation between graduate assistant and site supervisor takes place. (See Appendix </w:t>
      </w:r>
      <w:r w:rsidR="00C15FB2">
        <w:rPr>
          <w:rFonts w:ascii="Calibri" w:hAnsi="Calibri"/>
          <w:szCs w:val="24"/>
        </w:rPr>
        <w:t xml:space="preserve">C </w:t>
      </w:r>
      <w:r>
        <w:rPr>
          <w:rFonts w:ascii="Calibri" w:hAnsi="Calibri"/>
          <w:szCs w:val="24"/>
        </w:rPr>
        <w:t>for an example template) [3] GA Coordinators will distribute a detailed timeline for the Spring GA hiring process. Please note that the dates listed here in relation to this process serve as a general overview.</w:t>
      </w:r>
    </w:p>
    <w:p w14:paraId="4A6373EE" w14:textId="77777777" w:rsidR="00470615" w:rsidRDefault="00470615" w:rsidP="00470615">
      <w:pPr>
        <w:rPr>
          <w:rFonts w:ascii="Calibri" w:hAnsi="Calibri"/>
          <w:szCs w:val="24"/>
        </w:rPr>
      </w:pPr>
      <w:r w:rsidRPr="005823B0">
        <w:rPr>
          <w:rFonts w:ascii="Calibri" w:hAnsi="Calibri"/>
          <w:b/>
          <w:szCs w:val="24"/>
        </w:rPr>
        <w:t>Mid-January</w:t>
      </w:r>
      <w:r>
        <w:rPr>
          <w:rFonts w:ascii="Calibri" w:hAnsi="Calibri"/>
          <w:szCs w:val="24"/>
        </w:rPr>
        <w:t>: The assistantship application closes.</w:t>
      </w:r>
    </w:p>
    <w:p w14:paraId="6463448E" w14:textId="77777777" w:rsidR="00470615" w:rsidRDefault="00470615" w:rsidP="00470615">
      <w:pPr>
        <w:rPr>
          <w:rFonts w:ascii="Calibri" w:hAnsi="Calibri"/>
          <w:szCs w:val="24"/>
        </w:rPr>
      </w:pPr>
      <w:r w:rsidRPr="00C41FE4">
        <w:rPr>
          <w:rFonts w:ascii="Calibri" w:hAnsi="Calibri"/>
          <w:b/>
          <w:szCs w:val="24"/>
        </w:rPr>
        <w:t>Late January-Late February</w:t>
      </w:r>
      <w:r>
        <w:rPr>
          <w:rFonts w:ascii="Calibri" w:hAnsi="Calibri"/>
          <w:szCs w:val="24"/>
        </w:rPr>
        <w:t xml:space="preserve">: Site supervisors interview first-year students and prospective students. Please note that the interview time frame for interviewing first-year students and prospective students is slightly staggered. Site supervisors will interview first-year students from approximately late January to early February and interview prospective students in late February </w:t>
      </w:r>
      <w:r w:rsidRPr="00D82E34">
        <w:rPr>
          <w:rFonts w:ascii="Calibri" w:hAnsi="Calibri"/>
          <w:b/>
          <w:i/>
          <w:szCs w:val="24"/>
          <w:u w:val="single"/>
        </w:rPr>
        <w:t>only if</w:t>
      </w:r>
      <w:r>
        <w:rPr>
          <w:rFonts w:ascii="Calibri" w:hAnsi="Calibri"/>
          <w:szCs w:val="24"/>
        </w:rPr>
        <w:t xml:space="preserve"> they were unable to place a first-year student in their assistantship. </w:t>
      </w:r>
    </w:p>
    <w:p w14:paraId="4F49E649" w14:textId="77777777" w:rsidR="00470615" w:rsidRPr="00311E25" w:rsidRDefault="00470615" w:rsidP="00470615">
      <w:pPr>
        <w:rPr>
          <w:rFonts w:ascii="Calibri" w:hAnsi="Calibri"/>
          <w:szCs w:val="24"/>
        </w:rPr>
      </w:pPr>
      <w:r w:rsidRPr="00C41FE4">
        <w:rPr>
          <w:rFonts w:ascii="Calibri" w:hAnsi="Calibri"/>
          <w:b/>
          <w:szCs w:val="24"/>
        </w:rPr>
        <w:t>Late January- Mid March</w:t>
      </w:r>
      <w:r>
        <w:rPr>
          <w:rFonts w:ascii="Calibri" w:hAnsi="Calibri"/>
          <w:szCs w:val="24"/>
        </w:rPr>
        <w:t>: Site supervisors use the Google Sheet that GA Coordinators to distribute to input information such as students they plan to interview, whether they will extend an offer to the student, etc.</w:t>
      </w:r>
    </w:p>
    <w:p w14:paraId="61144B2B" w14:textId="77777777" w:rsidR="00470615" w:rsidRDefault="00470615" w:rsidP="00470615">
      <w:pPr>
        <w:rPr>
          <w:rFonts w:ascii="Calibri" w:hAnsi="Calibri"/>
          <w:szCs w:val="24"/>
        </w:rPr>
      </w:pPr>
      <w:r w:rsidRPr="00B8665B">
        <w:rPr>
          <w:rFonts w:ascii="Calibri" w:hAnsi="Calibri"/>
          <w:b/>
          <w:szCs w:val="24"/>
        </w:rPr>
        <w:t>Mid March</w:t>
      </w:r>
      <w:r>
        <w:rPr>
          <w:rFonts w:ascii="Calibri" w:hAnsi="Calibri"/>
          <w:szCs w:val="24"/>
        </w:rPr>
        <w:t xml:space="preserve">: Final placements for the following academic year are complete. </w:t>
      </w:r>
    </w:p>
    <w:p w14:paraId="6294A9DA" w14:textId="77777777" w:rsidR="00470615" w:rsidRDefault="00470615" w:rsidP="00470615">
      <w:pPr>
        <w:rPr>
          <w:rFonts w:ascii="Calibri" w:hAnsi="Calibri"/>
          <w:szCs w:val="24"/>
        </w:rPr>
      </w:pPr>
      <w:r w:rsidRPr="008D0214">
        <w:rPr>
          <w:rFonts w:ascii="Calibri" w:hAnsi="Calibri"/>
          <w:b/>
          <w:szCs w:val="24"/>
        </w:rPr>
        <w:t>April</w:t>
      </w:r>
      <w:r>
        <w:rPr>
          <w:rFonts w:ascii="Calibri" w:hAnsi="Calibri"/>
          <w:szCs w:val="24"/>
        </w:rPr>
        <w:t>: Site supervisors and graduate assistants discuss an out-of-class artifact that the student can use for their reflective learning portfolio, if the student would like to use an artifact from their assistantship. The student can draft their reflection paper and discuss the paper with their site supervisor for feedback and advice, if interested. See the Reflective Learning Portfolio Handbook for more information on this process.</w:t>
      </w:r>
    </w:p>
    <w:p w14:paraId="22074EE0" w14:textId="77777777" w:rsidR="00C15FB2" w:rsidRDefault="00470615" w:rsidP="00DE500F">
      <w:pPr>
        <w:rPr>
          <w:rFonts w:ascii="Calibri" w:hAnsi="Calibri"/>
          <w:szCs w:val="24"/>
        </w:rPr>
      </w:pPr>
      <w:r w:rsidRPr="00C41FE4">
        <w:rPr>
          <w:rFonts w:ascii="Calibri" w:hAnsi="Calibri"/>
          <w:b/>
          <w:szCs w:val="24"/>
        </w:rPr>
        <w:t>May</w:t>
      </w:r>
      <w:r>
        <w:rPr>
          <w:rFonts w:ascii="Calibri" w:hAnsi="Calibri"/>
          <w:szCs w:val="24"/>
        </w:rPr>
        <w:t>: The Mid year evaluation between graduate assistant and site supervisor takes place (See Appendix ___ for an example template)</w:t>
      </w:r>
    </w:p>
    <w:p w14:paraId="228B36DE" w14:textId="77777777" w:rsidR="00F15B31" w:rsidRDefault="00F15B31" w:rsidP="00DE500F">
      <w:pPr>
        <w:rPr>
          <w:rFonts w:ascii="Calibri" w:hAnsi="Calibri"/>
          <w:szCs w:val="24"/>
        </w:rPr>
      </w:pPr>
    </w:p>
    <w:p w14:paraId="45FEBB7D" w14:textId="7A943391" w:rsidR="00DE500F" w:rsidRPr="00C15FB2" w:rsidRDefault="00DE500F" w:rsidP="00DE500F">
      <w:pPr>
        <w:rPr>
          <w:rFonts w:ascii="Calibri" w:hAnsi="Calibri"/>
          <w:szCs w:val="24"/>
        </w:rPr>
      </w:pPr>
      <w:r w:rsidRPr="00394FEB">
        <w:rPr>
          <w:rFonts w:asciiTheme="majorHAnsi" w:hAnsiTheme="majorHAnsi"/>
          <w:b/>
          <w:szCs w:val="24"/>
        </w:rPr>
        <w:t>CONTACTS</w:t>
      </w:r>
    </w:p>
    <w:p w14:paraId="586B8FF0" w14:textId="77777777" w:rsidR="00DE500F" w:rsidRPr="00394FEB" w:rsidRDefault="00DE500F" w:rsidP="00DE500F">
      <w:pPr>
        <w:rPr>
          <w:rFonts w:asciiTheme="majorHAnsi" w:hAnsiTheme="majorHAnsi"/>
          <w:b/>
          <w:szCs w:val="24"/>
        </w:rPr>
      </w:pPr>
    </w:p>
    <w:p w14:paraId="317DC8C0" w14:textId="77777777" w:rsidR="00DE500F" w:rsidRDefault="00DE500F" w:rsidP="00DE500F">
      <w:pPr>
        <w:rPr>
          <w:rFonts w:asciiTheme="majorHAnsi" w:hAnsiTheme="majorHAnsi"/>
          <w:szCs w:val="24"/>
        </w:rPr>
      </w:pPr>
      <w:r w:rsidRPr="00D13047">
        <w:rPr>
          <w:rFonts w:asciiTheme="majorHAnsi" w:hAnsiTheme="majorHAnsi"/>
          <w:szCs w:val="24"/>
        </w:rPr>
        <w:t>The following are a list of contacts for the Graduate Assistantship program:</w:t>
      </w:r>
    </w:p>
    <w:p w14:paraId="418B2A11" w14:textId="77777777" w:rsidR="00DE500F" w:rsidRDefault="00DE500F" w:rsidP="00DE500F">
      <w:pPr>
        <w:rPr>
          <w:rFonts w:asciiTheme="majorHAnsi" w:hAnsiTheme="majorHAnsi"/>
          <w:szCs w:val="24"/>
        </w:rPr>
      </w:pPr>
    </w:p>
    <w:p w14:paraId="12D9B07C" w14:textId="34F9A759" w:rsidR="00DE500F" w:rsidRPr="00D13047" w:rsidRDefault="00586BBD" w:rsidP="00DE500F">
      <w:pPr>
        <w:rPr>
          <w:rFonts w:asciiTheme="majorHAnsi" w:hAnsiTheme="majorHAnsi"/>
          <w:szCs w:val="24"/>
        </w:rPr>
      </w:pPr>
      <w:r>
        <w:rPr>
          <w:rFonts w:asciiTheme="majorHAnsi" w:hAnsiTheme="majorHAnsi"/>
          <w:szCs w:val="24"/>
        </w:rPr>
        <w:t>Dr. Lisa Gates</w:t>
      </w:r>
      <w:r w:rsidR="00DE500F">
        <w:rPr>
          <w:rFonts w:asciiTheme="majorHAnsi" w:hAnsiTheme="majorHAnsi"/>
          <w:szCs w:val="24"/>
        </w:rPr>
        <w:t xml:space="preserve">, Administrative Program Coordinator: </w:t>
      </w:r>
      <w:r w:rsidR="006309C0" w:rsidRPr="006309C0">
        <w:rPr>
          <w:rFonts w:asciiTheme="majorHAnsi" w:hAnsiTheme="majorHAnsi"/>
          <w:szCs w:val="24"/>
        </w:rPr>
        <w:t>lgates@mail.sdsu.edu</w:t>
      </w:r>
    </w:p>
    <w:p w14:paraId="44544483" w14:textId="77777777" w:rsidR="00DE500F" w:rsidRPr="00D13047" w:rsidRDefault="00DE500F" w:rsidP="00DE500F">
      <w:pPr>
        <w:rPr>
          <w:rFonts w:asciiTheme="majorHAnsi" w:hAnsiTheme="majorHAnsi"/>
          <w:szCs w:val="24"/>
        </w:rPr>
      </w:pPr>
    </w:p>
    <w:p w14:paraId="6FD529A8" w14:textId="77777777" w:rsidR="00DE500F" w:rsidRPr="00D13047" w:rsidRDefault="00DE500F" w:rsidP="00DE500F">
      <w:pPr>
        <w:rPr>
          <w:rFonts w:asciiTheme="majorHAnsi" w:hAnsiTheme="majorHAnsi"/>
          <w:szCs w:val="24"/>
        </w:rPr>
      </w:pPr>
      <w:r w:rsidRPr="00D13047">
        <w:rPr>
          <w:rFonts w:asciiTheme="majorHAnsi" w:hAnsiTheme="majorHAnsi"/>
          <w:szCs w:val="24"/>
        </w:rPr>
        <w:t xml:space="preserve">Dr. Marilee Bresciani Ludvik, Faculty Program Coordinator: </w:t>
      </w:r>
      <w:hyperlink r:id="rId11" w:history="1">
        <w:r w:rsidRPr="00D13047">
          <w:rPr>
            <w:rStyle w:val="Hyperlink"/>
            <w:rFonts w:asciiTheme="majorHAnsi" w:hAnsiTheme="majorHAnsi"/>
            <w:szCs w:val="24"/>
          </w:rPr>
          <w:t>mbrescia@mail.sdsu.edu</w:t>
        </w:r>
      </w:hyperlink>
    </w:p>
    <w:p w14:paraId="5FAC0A97" w14:textId="77777777" w:rsidR="00DE500F" w:rsidRPr="00D13047" w:rsidRDefault="00DE500F" w:rsidP="00DE500F">
      <w:pPr>
        <w:rPr>
          <w:rFonts w:asciiTheme="majorHAnsi" w:hAnsiTheme="majorHAnsi"/>
          <w:szCs w:val="24"/>
        </w:rPr>
      </w:pPr>
    </w:p>
    <w:p w14:paraId="661F26BC" w14:textId="606FC131" w:rsidR="00DE500F" w:rsidRPr="00D13047" w:rsidRDefault="00DE500F" w:rsidP="00DE500F">
      <w:pPr>
        <w:rPr>
          <w:rFonts w:asciiTheme="majorHAnsi" w:hAnsiTheme="majorHAnsi"/>
          <w:szCs w:val="24"/>
        </w:rPr>
      </w:pPr>
      <w:r w:rsidRPr="00D13047">
        <w:rPr>
          <w:rFonts w:asciiTheme="majorHAnsi" w:hAnsiTheme="majorHAnsi"/>
          <w:szCs w:val="24"/>
        </w:rPr>
        <w:t xml:space="preserve">Assistant Program Coordinator: </w:t>
      </w:r>
      <w:hyperlink r:id="rId12" w:history="1">
        <w:r w:rsidR="00937049">
          <w:rPr>
            <w:rStyle w:val="Hyperlink"/>
            <w:rFonts w:asciiTheme="majorHAnsi" w:hAnsiTheme="majorHAnsi"/>
            <w:szCs w:val="24"/>
          </w:rPr>
          <w:t>mapostsecondaryedinfo@sdsu.edu</w:t>
        </w:r>
      </w:hyperlink>
    </w:p>
    <w:p w14:paraId="541DD901" w14:textId="77777777" w:rsidR="00DE500F" w:rsidRPr="00D13047" w:rsidRDefault="00DE500F" w:rsidP="00DE500F">
      <w:pPr>
        <w:rPr>
          <w:rFonts w:asciiTheme="majorHAnsi" w:hAnsiTheme="majorHAnsi"/>
          <w:szCs w:val="24"/>
        </w:rPr>
      </w:pPr>
    </w:p>
    <w:p w14:paraId="181AEBFC" w14:textId="2815EADB" w:rsidR="00DE500F" w:rsidRPr="00D13047" w:rsidRDefault="00DE500F" w:rsidP="00DE500F">
      <w:pPr>
        <w:rPr>
          <w:rFonts w:asciiTheme="majorHAnsi" w:hAnsiTheme="majorHAnsi"/>
        </w:rPr>
      </w:pPr>
      <w:r w:rsidRPr="00D13047">
        <w:rPr>
          <w:rFonts w:asciiTheme="majorHAnsi" w:hAnsiTheme="majorHAnsi"/>
          <w:szCs w:val="24"/>
        </w:rPr>
        <w:t xml:space="preserve">San Diego State University GA Coordinator: </w:t>
      </w:r>
      <w:r w:rsidR="008D1062">
        <w:t>*Contact Department</w:t>
      </w:r>
    </w:p>
    <w:p w14:paraId="5BDBD63F" w14:textId="77777777" w:rsidR="00DE500F" w:rsidRPr="00D13047" w:rsidRDefault="00DE500F" w:rsidP="00DE500F">
      <w:pPr>
        <w:rPr>
          <w:rFonts w:asciiTheme="majorHAnsi" w:hAnsiTheme="majorHAnsi"/>
        </w:rPr>
      </w:pPr>
    </w:p>
    <w:p w14:paraId="1BB71577" w14:textId="6BDFA72D" w:rsidR="00DE500F" w:rsidRDefault="00DE500F" w:rsidP="00DE500F">
      <w:pPr>
        <w:rPr>
          <w:rStyle w:val="Hyperlink"/>
          <w:rFonts w:asciiTheme="majorHAnsi" w:hAnsiTheme="majorHAnsi"/>
          <w:lang w:val="es-ES"/>
        </w:rPr>
      </w:pPr>
      <w:r w:rsidRPr="00937049">
        <w:rPr>
          <w:rFonts w:asciiTheme="majorHAnsi" w:hAnsiTheme="majorHAnsi"/>
          <w:lang w:val="es-ES"/>
        </w:rPr>
        <w:t xml:space="preserve">Dr. Cynthia Dávalos, UC San Diego GA Coordinator: </w:t>
      </w:r>
      <w:hyperlink r:id="rId13" w:history="1">
        <w:r w:rsidRPr="00937049">
          <w:rPr>
            <w:rStyle w:val="Hyperlink"/>
            <w:rFonts w:asciiTheme="majorHAnsi" w:hAnsiTheme="majorHAnsi"/>
            <w:lang w:val="es-ES"/>
          </w:rPr>
          <w:t>cdavalos@ucsd.edu</w:t>
        </w:r>
      </w:hyperlink>
    </w:p>
    <w:p w14:paraId="7E1D5E75" w14:textId="77777777" w:rsidR="008D1062" w:rsidRPr="00937049" w:rsidRDefault="008D1062" w:rsidP="00DE500F">
      <w:pPr>
        <w:rPr>
          <w:rFonts w:asciiTheme="majorHAnsi" w:hAnsiTheme="majorHAnsi"/>
          <w:lang w:val="es-ES"/>
        </w:rPr>
      </w:pPr>
    </w:p>
    <w:p w14:paraId="525A2DB5" w14:textId="6CCDA810" w:rsidR="008D1062" w:rsidRPr="00D13047" w:rsidRDefault="008D1062" w:rsidP="008D1062">
      <w:pPr>
        <w:rPr>
          <w:rFonts w:asciiTheme="majorHAnsi" w:hAnsiTheme="majorHAnsi"/>
        </w:rPr>
      </w:pPr>
      <w:r>
        <w:rPr>
          <w:rFonts w:asciiTheme="majorHAnsi" w:hAnsiTheme="majorHAnsi"/>
          <w:szCs w:val="24"/>
        </w:rPr>
        <w:t>Cal State San Marcos</w:t>
      </w:r>
      <w:r w:rsidRPr="00D13047">
        <w:rPr>
          <w:rFonts w:asciiTheme="majorHAnsi" w:hAnsiTheme="majorHAnsi"/>
          <w:szCs w:val="24"/>
        </w:rPr>
        <w:t xml:space="preserve"> GA Coordinator: </w:t>
      </w:r>
      <w:r>
        <w:t>*Contact Department</w:t>
      </w:r>
    </w:p>
    <w:p w14:paraId="331DD042" w14:textId="77777777" w:rsidR="0057149E" w:rsidRPr="008D1062" w:rsidRDefault="0057149E" w:rsidP="0057149E">
      <w:pPr>
        <w:rPr>
          <w:rFonts w:asciiTheme="majorHAnsi" w:hAnsiTheme="majorHAnsi"/>
        </w:rPr>
      </w:pPr>
    </w:p>
    <w:p w14:paraId="431D04FF" w14:textId="77777777" w:rsidR="0057149E" w:rsidRPr="008D1062" w:rsidRDefault="0057149E" w:rsidP="00162A57">
      <w:pPr>
        <w:rPr>
          <w:rFonts w:asciiTheme="majorHAnsi" w:hAnsiTheme="majorHAnsi"/>
        </w:rPr>
      </w:pPr>
    </w:p>
    <w:p w14:paraId="5C9E5B00" w14:textId="77777777" w:rsidR="0057149E" w:rsidRPr="008D1062" w:rsidRDefault="0057149E" w:rsidP="00162A57">
      <w:pPr>
        <w:rPr>
          <w:rFonts w:asciiTheme="majorHAnsi" w:hAnsiTheme="majorHAnsi"/>
        </w:rPr>
      </w:pPr>
    </w:p>
    <w:p w14:paraId="5EB78496" w14:textId="77777777" w:rsidR="0057149E" w:rsidRPr="008D1062" w:rsidRDefault="0057149E" w:rsidP="00162A57">
      <w:pPr>
        <w:rPr>
          <w:rFonts w:asciiTheme="majorHAnsi" w:hAnsiTheme="majorHAnsi"/>
        </w:rPr>
      </w:pPr>
    </w:p>
    <w:p w14:paraId="04C12117" w14:textId="77777777" w:rsidR="00470615" w:rsidRPr="008D1062" w:rsidRDefault="00470615" w:rsidP="00DE500F">
      <w:pPr>
        <w:rPr>
          <w:rFonts w:asciiTheme="majorHAnsi" w:hAnsiTheme="majorHAnsi"/>
          <w:b/>
        </w:rPr>
      </w:pPr>
    </w:p>
    <w:p w14:paraId="001F2DB3" w14:textId="77777777" w:rsidR="00470615" w:rsidRPr="008D1062" w:rsidRDefault="00470615" w:rsidP="00DE500F">
      <w:pPr>
        <w:rPr>
          <w:rFonts w:asciiTheme="majorHAnsi" w:hAnsiTheme="majorHAnsi"/>
          <w:b/>
        </w:rPr>
      </w:pPr>
    </w:p>
    <w:p w14:paraId="4728E44C" w14:textId="77777777" w:rsidR="00470615" w:rsidRPr="008D1062" w:rsidRDefault="00470615" w:rsidP="00DE500F">
      <w:pPr>
        <w:rPr>
          <w:rFonts w:asciiTheme="majorHAnsi" w:hAnsiTheme="majorHAnsi"/>
          <w:b/>
        </w:rPr>
      </w:pPr>
    </w:p>
    <w:p w14:paraId="06CB2143" w14:textId="77777777" w:rsidR="00470615" w:rsidRPr="008D1062" w:rsidRDefault="00470615" w:rsidP="00DE500F">
      <w:pPr>
        <w:rPr>
          <w:rFonts w:asciiTheme="majorHAnsi" w:hAnsiTheme="majorHAnsi"/>
          <w:b/>
        </w:rPr>
      </w:pPr>
    </w:p>
    <w:p w14:paraId="39C7CD8C" w14:textId="77777777" w:rsidR="00470615" w:rsidRPr="008D1062" w:rsidRDefault="00470615" w:rsidP="00DE500F">
      <w:pPr>
        <w:rPr>
          <w:rFonts w:asciiTheme="majorHAnsi" w:hAnsiTheme="majorHAnsi"/>
          <w:b/>
        </w:rPr>
      </w:pPr>
    </w:p>
    <w:p w14:paraId="41255544" w14:textId="77777777" w:rsidR="00470615" w:rsidRPr="008D1062" w:rsidRDefault="00470615" w:rsidP="00DE500F">
      <w:pPr>
        <w:rPr>
          <w:rFonts w:asciiTheme="majorHAnsi" w:hAnsiTheme="majorHAnsi"/>
          <w:b/>
        </w:rPr>
      </w:pPr>
    </w:p>
    <w:p w14:paraId="5044F0A3" w14:textId="77777777" w:rsidR="00470615" w:rsidRPr="008D1062" w:rsidRDefault="00470615" w:rsidP="00DE500F">
      <w:pPr>
        <w:rPr>
          <w:rFonts w:asciiTheme="majorHAnsi" w:hAnsiTheme="majorHAnsi"/>
          <w:b/>
        </w:rPr>
      </w:pPr>
    </w:p>
    <w:p w14:paraId="7FD07C5F" w14:textId="77777777" w:rsidR="00470615" w:rsidRPr="008D1062" w:rsidRDefault="00470615" w:rsidP="00DE500F">
      <w:pPr>
        <w:rPr>
          <w:rFonts w:asciiTheme="majorHAnsi" w:hAnsiTheme="majorHAnsi"/>
          <w:b/>
        </w:rPr>
      </w:pPr>
    </w:p>
    <w:p w14:paraId="7C403C93" w14:textId="77777777" w:rsidR="00470615" w:rsidRPr="008D1062" w:rsidRDefault="00470615" w:rsidP="00DE500F">
      <w:pPr>
        <w:rPr>
          <w:rFonts w:asciiTheme="majorHAnsi" w:hAnsiTheme="majorHAnsi"/>
          <w:b/>
        </w:rPr>
      </w:pPr>
    </w:p>
    <w:p w14:paraId="4760BB2E" w14:textId="77777777" w:rsidR="00470615" w:rsidRPr="008D1062" w:rsidRDefault="00470615" w:rsidP="00DE500F">
      <w:pPr>
        <w:rPr>
          <w:rFonts w:asciiTheme="majorHAnsi" w:hAnsiTheme="majorHAnsi"/>
          <w:b/>
        </w:rPr>
      </w:pPr>
    </w:p>
    <w:p w14:paraId="64F99D37" w14:textId="77777777" w:rsidR="00470615" w:rsidRPr="008D1062" w:rsidRDefault="00470615" w:rsidP="00DE500F">
      <w:pPr>
        <w:rPr>
          <w:rFonts w:asciiTheme="majorHAnsi" w:hAnsiTheme="majorHAnsi"/>
          <w:b/>
        </w:rPr>
      </w:pPr>
    </w:p>
    <w:p w14:paraId="57112816" w14:textId="77777777" w:rsidR="00470615" w:rsidRPr="008D1062" w:rsidRDefault="00470615" w:rsidP="00DE500F">
      <w:pPr>
        <w:rPr>
          <w:rFonts w:asciiTheme="majorHAnsi" w:hAnsiTheme="majorHAnsi"/>
          <w:b/>
        </w:rPr>
      </w:pPr>
    </w:p>
    <w:p w14:paraId="483BBD6B" w14:textId="77777777" w:rsidR="00470615" w:rsidRPr="008D1062" w:rsidRDefault="00470615" w:rsidP="00DE500F">
      <w:pPr>
        <w:rPr>
          <w:rFonts w:asciiTheme="majorHAnsi" w:hAnsiTheme="majorHAnsi"/>
          <w:b/>
        </w:rPr>
      </w:pPr>
    </w:p>
    <w:p w14:paraId="36DE7B27" w14:textId="77777777" w:rsidR="00470615" w:rsidRPr="008D1062" w:rsidRDefault="00470615" w:rsidP="00DE500F">
      <w:pPr>
        <w:rPr>
          <w:rFonts w:asciiTheme="majorHAnsi" w:hAnsiTheme="majorHAnsi"/>
          <w:b/>
        </w:rPr>
      </w:pPr>
    </w:p>
    <w:p w14:paraId="10275360" w14:textId="77777777" w:rsidR="00470615" w:rsidRPr="008D1062" w:rsidRDefault="00470615" w:rsidP="00DE500F">
      <w:pPr>
        <w:rPr>
          <w:rFonts w:asciiTheme="majorHAnsi" w:hAnsiTheme="majorHAnsi"/>
          <w:b/>
        </w:rPr>
      </w:pPr>
    </w:p>
    <w:p w14:paraId="4FB632EF" w14:textId="77777777" w:rsidR="00470615" w:rsidRPr="008D1062" w:rsidRDefault="00470615" w:rsidP="00DE500F">
      <w:pPr>
        <w:rPr>
          <w:rFonts w:asciiTheme="majorHAnsi" w:hAnsiTheme="majorHAnsi"/>
          <w:b/>
        </w:rPr>
      </w:pPr>
    </w:p>
    <w:p w14:paraId="1BCCE959" w14:textId="77777777" w:rsidR="00470615" w:rsidRPr="008D1062" w:rsidRDefault="00470615" w:rsidP="00DE500F">
      <w:pPr>
        <w:rPr>
          <w:rFonts w:asciiTheme="majorHAnsi" w:hAnsiTheme="majorHAnsi"/>
          <w:b/>
        </w:rPr>
      </w:pPr>
    </w:p>
    <w:p w14:paraId="1F20ABBD" w14:textId="77777777" w:rsidR="00470615" w:rsidRPr="008D1062" w:rsidRDefault="00470615" w:rsidP="00DE500F">
      <w:pPr>
        <w:rPr>
          <w:rFonts w:asciiTheme="majorHAnsi" w:hAnsiTheme="majorHAnsi"/>
          <w:b/>
        </w:rPr>
      </w:pPr>
    </w:p>
    <w:p w14:paraId="4369322C" w14:textId="77777777" w:rsidR="00470615" w:rsidRPr="008D1062" w:rsidRDefault="00470615" w:rsidP="00DE500F">
      <w:pPr>
        <w:rPr>
          <w:rFonts w:asciiTheme="majorHAnsi" w:hAnsiTheme="majorHAnsi"/>
          <w:b/>
        </w:rPr>
      </w:pPr>
    </w:p>
    <w:p w14:paraId="35B6AAE3" w14:textId="77777777" w:rsidR="00470615" w:rsidRPr="008D1062" w:rsidRDefault="00470615" w:rsidP="00DE500F">
      <w:pPr>
        <w:rPr>
          <w:rFonts w:asciiTheme="majorHAnsi" w:hAnsiTheme="majorHAnsi"/>
          <w:b/>
        </w:rPr>
      </w:pPr>
    </w:p>
    <w:p w14:paraId="3BC68555" w14:textId="77777777" w:rsidR="00470615" w:rsidRPr="008D1062" w:rsidRDefault="00470615" w:rsidP="00DE500F">
      <w:pPr>
        <w:rPr>
          <w:rFonts w:asciiTheme="majorHAnsi" w:hAnsiTheme="majorHAnsi"/>
          <w:b/>
        </w:rPr>
      </w:pPr>
    </w:p>
    <w:p w14:paraId="49F5D091" w14:textId="77777777" w:rsidR="00470615" w:rsidRPr="008D1062" w:rsidRDefault="00470615" w:rsidP="00DE500F">
      <w:pPr>
        <w:rPr>
          <w:rFonts w:asciiTheme="majorHAnsi" w:hAnsiTheme="majorHAnsi"/>
          <w:b/>
        </w:rPr>
      </w:pPr>
    </w:p>
    <w:p w14:paraId="764F1779" w14:textId="77777777" w:rsidR="00470615" w:rsidRPr="008D1062" w:rsidRDefault="00470615" w:rsidP="00DE500F">
      <w:pPr>
        <w:rPr>
          <w:rFonts w:asciiTheme="majorHAnsi" w:hAnsiTheme="majorHAnsi"/>
          <w:b/>
        </w:rPr>
      </w:pPr>
    </w:p>
    <w:p w14:paraId="53448420" w14:textId="77777777" w:rsidR="00470615" w:rsidRPr="008D1062" w:rsidRDefault="00470615" w:rsidP="00DE500F">
      <w:pPr>
        <w:rPr>
          <w:rFonts w:asciiTheme="majorHAnsi" w:hAnsiTheme="majorHAnsi"/>
          <w:b/>
        </w:rPr>
      </w:pPr>
    </w:p>
    <w:p w14:paraId="068DB38B" w14:textId="77777777" w:rsidR="00470615" w:rsidRPr="008D1062" w:rsidRDefault="00470615" w:rsidP="00DE500F">
      <w:pPr>
        <w:rPr>
          <w:rFonts w:asciiTheme="majorHAnsi" w:hAnsiTheme="majorHAnsi"/>
          <w:b/>
        </w:rPr>
      </w:pPr>
    </w:p>
    <w:p w14:paraId="052D8EE7" w14:textId="77777777" w:rsidR="00470615" w:rsidRPr="008D1062" w:rsidRDefault="00470615" w:rsidP="00DE500F">
      <w:pPr>
        <w:rPr>
          <w:rFonts w:asciiTheme="majorHAnsi" w:hAnsiTheme="majorHAnsi"/>
          <w:b/>
        </w:rPr>
      </w:pPr>
    </w:p>
    <w:p w14:paraId="3FCFD842" w14:textId="77777777" w:rsidR="00470615" w:rsidRPr="008D1062" w:rsidRDefault="00470615" w:rsidP="00DE500F">
      <w:pPr>
        <w:rPr>
          <w:rFonts w:asciiTheme="majorHAnsi" w:hAnsiTheme="majorHAnsi"/>
          <w:b/>
        </w:rPr>
      </w:pPr>
    </w:p>
    <w:p w14:paraId="3DDE1394" w14:textId="506AF9C8" w:rsidR="003B0A23" w:rsidRDefault="003B0A23" w:rsidP="003B0A23">
      <w:pPr>
        <w:jc w:val="center"/>
        <w:rPr>
          <w:rFonts w:asciiTheme="majorHAnsi" w:hAnsiTheme="majorHAnsi"/>
          <w:b/>
        </w:rPr>
      </w:pPr>
      <w:r>
        <w:rPr>
          <w:rFonts w:asciiTheme="majorHAnsi" w:hAnsiTheme="majorHAnsi"/>
          <w:b/>
        </w:rPr>
        <w:t>APPENDICES</w:t>
      </w:r>
    </w:p>
    <w:p w14:paraId="5B298610" w14:textId="77777777" w:rsidR="003B0A23" w:rsidRDefault="003B0A23" w:rsidP="00470615">
      <w:pPr>
        <w:rPr>
          <w:rFonts w:asciiTheme="majorHAnsi" w:hAnsiTheme="majorHAnsi"/>
          <w:b/>
        </w:rPr>
      </w:pPr>
    </w:p>
    <w:p w14:paraId="6308EC14" w14:textId="77777777" w:rsidR="003B0A23" w:rsidRDefault="003B0A23" w:rsidP="00470615">
      <w:pPr>
        <w:rPr>
          <w:rFonts w:asciiTheme="majorHAnsi" w:hAnsiTheme="majorHAnsi"/>
          <w:b/>
        </w:rPr>
      </w:pPr>
      <w:r>
        <w:rPr>
          <w:rFonts w:asciiTheme="majorHAnsi" w:hAnsiTheme="majorHAnsi"/>
          <w:b/>
        </w:rPr>
        <w:t>APPENDIX A</w:t>
      </w:r>
    </w:p>
    <w:p w14:paraId="361DC04B" w14:textId="77777777" w:rsidR="003B0A23" w:rsidRDefault="003B0A23" w:rsidP="00470615">
      <w:pPr>
        <w:rPr>
          <w:rFonts w:asciiTheme="majorHAnsi" w:hAnsiTheme="majorHAnsi"/>
          <w:b/>
        </w:rPr>
      </w:pPr>
    </w:p>
    <w:p w14:paraId="1B9998D9" w14:textId="6855940E" w:rsidR="00470615" w:rsidRDefault="00470615" w:rsidP="00470615">
      <w:pPr>
        <w:rPr>
          <w:rFonts w:asciiTheme="majorHAnsi" w:hAnsiTheme="majorHAnsi"/>
          <w:b/>
        </w:rPr>
      </w:pPr>
      <w:r w:rsidRPr="00470615">
        <w:rPr>
          <w:rFonts w:asciiTheme="majorHAnsi" w:hAnsiTheme="majorHAnsi"/>
          <w:b/>
        </w:rPr>
        <w:t>Fact Sheet: Master of Arts in Postsecondary Educational Leadership- San Diego State University</w:t>
      </w:r>
    </w:p>
    <w:p w14:paraId="2E46A317" w14:textId="77777777" w:rsidR="00470615" w:rsidRPr="00470615" w:rsidRDefault="00470615" w:rsidP="00470615">
      <w:pPr>
        <w:rPr>
          <w:rFonts w:asciiTheme="majorHAnsi" w:hAnsiTheme="majorHAnsi"/>
          <w:b/>
        </w:rPr>
      </w:pPr>
    </w:p>
    <w:p w14:paraId="50E55429" w14:textId="77777777" w:rsidR="00DE500F" w:rsidRPr="00DE500F" w:rsidRDefault="00DE500F" w:rsidP="00DE500F">
      <w:pPr>
        <w:rPr>
          <w:rFonts w:asciiTheme="majorHAnsi" w:hAnsiTheme="majorHAnsi"/>
        </w:rPr>
      </w:pPr>
      <w:r w:rsidRPr="00DE500F">
        <w:rPr>
          <w:rFonts w:asciiTheme="majorHAnsi" w:hAnsiTheme="majorHAnsi"/>
          <w:b/>
        </w:rPr>
        <w:t>Mission</w:t>
      </w:r>
      <w:r w:rsidRPr="00DE500F">
        <w:rPr>
          <w:rFonts w:asciiTheme="majorHAnsi" w:hAnsiTheme="majorHAnsi"/>
        </w:rPr>
        <w:t>: Prepare self-aware, emotionally intelligent, adaptable, compassionate, and highly competent transformational leaders who will improve access, equity, and holistic student success in all of higher education.</w:t>
      </w:r>
    </w:p>
    <w:p w14:paraId="08DA94F2" w14:textId="77777777" w:rsidR="00DE500F" w:rsidRPr="00DE500F" w:rsidRDefault="00DE500F" w:rsidP="00DE500F">
      <w:pPr>
        <w:rPr>
          <w:rFonts w:asciiTheme="majorHAnsi" w:hAnsiTheme="majorHAnsi"/>
        </w:rPr>
      </w:pPr>
    </w:p>
    <w:p w14:paraId="4490B88B" w14:textId="77777777" w:rsidR="00DE500F" w:rsidRPr="00DE500F" w:rsidRDefault="00DE500F" w:rsidP="00DE500F">
      <w:pPr>
        <w:rPr>
          <w:rFonts w:asciiTheme="majorHAnsi" w:hAnsiTheme="majorHAnsi"/>
        </w:rPr>
      </w:pPr>
      <w:r w:rsidRPr="00DE500F">
        <w:rPr>
          <w:rFonts w:asciiTheme="majorHAnsi" w:hAnsiTheme="majorHAnsi"/>
          <w:b/>
        </w:rPr>
        <w:t>Program Learning Outcomes</w:t>
      </w:r>
      <w:r w:rsidRPr="00DE500F">
        <w:rPr>
          <w:rFonts w:asciiTheme="majorHAnsi" w:hAnsiTheme="majorHAnsi"/>
        </w:rPr>
        <w:t>:</w:t>
      </w:r>
    </w:p>
    <w:p w14:paraId="7F0481E9" w14:textId="77777777" w:rsidR="00DE500F" w:rsidRPr="00DE500F" w:rsidRDefault="00DE500F" w:rsidP="00DE500F">
      <w:pPr>
        <w:rPr>
          <w:rFonts w:asciiTheme="majorHAnsi" w:hAnsiTheme="majorHAnsi"/>
        </w:rPr>
      </w:pPr>
    </w:p>
    <w:p w14:paraId="6AF8CA8B"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Explain how the theoretical foundation of student success can be implemented and evaluated in daily practice </w:t>
      </w:r>
    </w:p>
    <w:p w14:paraId="657F1CEC"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Apply self-awareness and self-regulation practices towards one’s own leadership strengths and identify areas of continued development</w:t>
      </w:r>
    </w:p>
    <w:p w14:paraId="58856F43"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Identify varying leadership styles that are prevalent and explain strategies to work with those styles</w:t>
      </w:r>
    </w:p>
    <w:p w14:paraId="120A3BE7"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Identify ethical leadership and social justice issues in postsecondary education and propose solutions and strategies to address these issues</w:t>
      </w:r>
    </w:p>
    <w:p w14:paraId="2DA8C93D"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Engage in meaningful outcomes-based assessment of collaboratively designed student learning and development programs and initiatives </w:t>
      </w:r>
    </w:p>
    <w:p w14:paraId="3F3CE51A"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Apply research to practice in order to advance access, equity, and student success</w:t>
      </w:r>
    </w:p>
    <w:p w14:paraId="1E2DFC46"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 xml:space="preserve">Communicate ideas and concepts effectively </w:t>
      </w:r>
    </w:p>
    <w:p w14:paraId="6533DD7F" w14:textId="77777777" w:rsidR="00DE500F" w:rsidRPr="00DE500F" w:rsidRDefault="00DE500F" w:rsidP="00DE500F">
      <w:pPr>
        <w:numPr>
          <w:ilvl w:val="0"/>
          <w:numId w:val="6"/>
        </w:numPr>
        <w:rPr>
          <w:rFonts w:asciiTheme="majorHAnsi" w:hAnsiTheme="majorHAnsi"/>
        </w:rPr>
      </w:pPr>
      <w:r w:rsidRPr="00DE500F">
        <w:rPr>
          <w:rFonts w:asciiTheme="majorHAnsi" w:hAnsiTheme="majorHAnsi"/>
        </w:rPr>
        <w:t>Work collaboratively with diverse group members in diverse settings</w:t>
      </w:r>
    </w:p>
    <w:p w14:paraId="11C549B3" w14:textId="77777777" w:rsidR="00DE500F" w:rsidRPr="00DE500F" w:rsidRDefault="00DE500F" w:rsidP="00DE500F">
      <w:pPr>
        <w:rPr>
          <w:rFonts w:asciiTheme="majorHAnsi" w:hAnsiTheme="majorHAnsi"/>
        </w:rPr>
      </w:pPr>
    </w:p>
    <w:p w14:paraId="58A91578" w14:textId="74EED570" w:rsidR="00DE500F" w:rsidRPr="00DE500F" w:rsidRDefault="00DE500F" w:rsidP="00470615">
      <w:pPr>
        <w:ind w:left="360"/>
        <w:rPr>
          <w:rFonts w:asciiTheme="majorHAnsi" w:hAnsiTheme="majorHAnsi"/>
        </w:rPr>
      </w:pPr>
      <w:r w:rsidRPr="00DE500F">
        <w:rPr>
          <w:rFonts w:asciiTheme="majorHAnsi" w:hAnsiTheme="majorHAnsi"/>
          <w:b/>
        </w:rPr>
        <w:t>Program Cornerstones</w:t>
      </w:r>
      <w:r w:rsidRPr="00DE500F">
        <w:rPr>
          <w:rFonts w:asciiTheme="majorHAnsi" w:hAnsiTheme="majorHAnsi"/>
        </w:rPr>
        <w:t xml:space="preserve">: </w:t>
      </w:r>
      <w:r w:rsidR="00470615">
        <w:rPr>
          <w:rFonts w:asciiTheme="majorHAnsi" w:hAnsiTheme="majorHAnsi"/>
        </w:rPr>
        <w:br/>
      </w:r>
      <w:r w:rsidRPr="00DE500F">
        <w:rPr>
          <w:rFonts w:asciiTheme="majorHAnsi" w:hAnsiTheme="majorHAnsi"/>
        </w:rPr>
        <w:br/>
        <w:t xml:space="preserve"> - Self-Aware, Compassionate, Adaptive, Transformational Leaders      </w:t>
      </w:r>
    </w:p>
    <w:p w14:paraId="69A97455" w14:textId="77777777" w:rsidR="00DE500F" w:rsidRPr="00DE500F" w:rsidRDefault="00DE500F" w:rsidP="00470615">
      <w:pPr>
        <w:ind w:left="360"/>
        <w:rPr>
          <w:rFonts w:asciiTheme="majorHAnsi" w:hAnsiTheme="majorHAnsi"/>
        </w:rPr>
      </w:pPr>
      <w:r w:rsidRPr="00DE500F">
        <w:rPr>
          <w:rFonts w:asciiTheme="majorHAnsi" w:hAnsiTheme="majorHAnsi"/>
        </w:rPr>
        <w:t>- Evidence-Based Inquiry to Advance Access, Equity, and Student Success</w:t>
      </w:r>
      <w:r w:rsidRPr="00DE500F">
        <w:rPr>
          <w:rFonts w:asciiTheme="majorHAnsi" w:hAnsiTheme="majorHAnsi"/>
        </w:rPr>
        <w:br/>
        <w:t>- Socially Just Resource Stewards</w:t>
      </w:r>
    </w:p>
    <w:p w14:paraId="2EB7DD2C" w14:textId="77777777" w:rsidR="00093AC7" w:rsidRDefault="00093AC7" w:rsidP="00093AC7">
      <w:pPr>
        <w:rPr>
          <w:rFonts w:asciiTheme="majorHAnsi" w:hAnsiTheme="majorHAnsi"/>
        </w:rPr>
      </w:pPr>
    </w:p>
    <w:p w14:paraId="510C41E1" w14:textId="77777777" w:rsidR="00093AC7" w:rsidRDefault="00093AC7" w:rsidP="00093AC7">
      <w:pPr>
        <w:rPr>
          <w:rFonts w:asciiTheme="majorHAnsi" w:hAnsiTheme="majorHAnsi"/>
        </w:rPr>
      </w:pPr>
    </w:p>
    <w:p w14:paraId="5E4834B8" w14:textId="77777777" w:rsidR="00093AC7" w:rsidRDefault="00093AC7" w:rsidP="00093AC7">
      <w:pPr>
        <w:rPr>
          <w:rFonts w:asciiTheme="majorHAnsi" w:hAnsiTheme="majorHAnsi"/>
        </w:rPr>
      </w:pPr>
    </w:p>
    <w:p w14:paraId="131B6AD6" w14:textId="77777777" w:rsidR="00093AC7" w:rsidRDefault="00093AC7" w:rsidP="00093AC7">
      <w:pPr>
        <w:rPr>
          <w:rFonts w:asciiTheme="majorHAnsi" w:hAnsiTheme="majorHAnsi"/>
        </w:rPr>
      </w:pPr>
    </w:p>
    <w:p w14:paraId="1DDE4E1D" w14:textId="77777777" w:rsidR="00093AC7" w:rsidRDefault="00093AC7" w:rsidP="00093AC7">
      <w:pPr>
        <w:rPr>
          <w:rFonts w:asciiTheme="majorHAnsi" w:hAnsiTheme="majorHAnsi"/>
        </w:rPr>
      </w:pPr>
    </w:p>
    <w:p w14:paraId="7467751D" w14:textId="77777777" w:rsidR="00093AC7" w:rsidRDefault="00093AC7" w:rsidP="00093AC7">
      <w:pPr>
        <w:rPr>
          <w:rFonts w:asciiTheme="majorHAnsi" w:hAnsiTheme="majorHAnsi"/>
        </w:rPr>
      </w:pPr>
    </w:p>
    <w:p w14:paraId="4004DDC9" w14:textId="77777777" w:rsidR="00093AC7" w:rsidRDefault="00093AC7" w:rsidP="00093AC7">
      <w:pPr>
        <w:rPr>
          <w:rFonts w:asciiTheme="majorHAnsi" w:hAnsiTheme="majorHAnsi"/>
        </w:rPr>
      </w:pPr>
    </w:p>
    <w:p w14:paraId="15BD326D" w14:textId="77777777" w:rsidR="00093AC7" w:rsidRDefault="00093AC7" w:rsidP="00093AC7">
      <w:pPr>
        <w:rPr>
          <w:rFonts w:asciiTheme="majorHAnsi" w:hAnsiTheme="majorHAnsi"/>
        </w:rPr>
      </w:pPr>
    </w:p>
    <w:p w14:paraId="1644413D" w14:textId="77777777" w:rsidR="00093AC7" w:rsidRDefault="00093AC7" w:rsidP="00093AC7">
      <w:pPr>
        <w:rPr>
          <w:rFonts w:asciiTheme="majorHAnsi" w:hAnsiTheme="majorHAnsi"/>
        </w:rPr>
      </w:pPr>
    </w:p>
    <w:p w14:paraId="53877921" w14:textId="77777777" w:rsidR="00093AC7" w:rsidRDefault="00093AC7" w:rsidP="00093AC7">
      <w:pPr>
        <w:rPr>
          <w:rFonts w:asciiTheme="majorHAnsi" w:hAnsiTheme="majorHAnsi"/>
        </w:rPr>
      </w:pPr>
    </w:p>
    <w:p w14:paraId="6260BAC6" w14:textId="77777777" w:rsidR="00093AC7" w:rsidRDefault="00093AC7" w:rsidP="00093AC7">
      <w:pPr>
        <w:rPr>
          <w:rFonts w:asciiTheme="majorHAnsi" w:hAnsiTheme="majorHAnsi"/>
        </w:rPr>
      </w:pPr>
    </w:p>
    <w:p w14:paraId="36915654" w14:textId="77777777" w:rsidR="00620D7C" w:rsidRDefault="00620D7C" w:rsidP="00093AC7">
      <w:pPr>
        <w:rPr>
          <w:rFonts w:asciiTheme="majorHAnsi" w:hAnsiTheme="majorHAnsi"/>
        </w:rPr>
      </w:pPr>
    </w:p>
    <w:p w14:paraId="5AD5AE69" w14:textId="610EF010" w:rsidR="00093AC7" w:rsidRPr="003B0A23" w:rsidRDefault="003B0A23" w:rsidP="00093AC7">
      <w:pPr>
        <w:rPr>
          <w:rFonts w:asciiTheme="majorHAnsi" w:hAnsiTheme="majorHAnsi"/>
          <w:b/>
        </w:rPr>
      </w:pPr>
      <w:r>
        <w:rPr>
          <w:rFonts w:asciiTheme="majorHAnsi" w:hAnsiTheme="majorHAnsi"/>
          <w:b/>
        </w:rPr>
        <w:t>APPENDIX B</w:t>
      </w:r>
    </w:p>
    <w:p w14:paraId="5290DCFE" w14:textId="77777777" w:rsidR="00093AC7" w:rsidRDefault="00093AC7" w:rsidP="00093AC7">
      <w:pPr>
        <w:rPr>
          <w:rFonts w:asciiTheme="majorHAnsi" w:hAnsiTheme="majorHAnsi"/>
        </w:rPr>
      </w:pPr>
    </w:p>
    <w:p w14:paraId="1A7AD6DD" w14:textId="6FBD358C" w:rsidR="00093AC7" w:rsidRDefault="00093AC7" w:rsidP="00093AC7">
      <w:pPr>
        <w:jc w:val="center"/>
        <w:rPr>
          <w:rFonts w:asciiTheme="majorHAnsi" w:hAnsiTheme="majorHAnsi"/>
          <w:b/>
        </w:rPr>
      </w:pPr>
      <w:r>
        <w:rPr>
          <w:rFonts w:asciiTheme="majorHAnsi" w:hAnsiTheme="majorHAnsi"/>
          <w:b/>
        </w:rPr>
        <w:t>GRADUATE ASSISTANTSHIP JOB DESCRIPTION TEMPLATE</w:t>
      </w:r>
    </w:p>
    <w:p w14:paraId="7591A6E9" w14:textId="77777777" w:rsidR="00093AC7" w:rsidRDefault="00093AC7" w:rsidP="00093AC7">
      <w:pPr>
        <w:rPr>
          <w:rFonts w:asciiTheme="majorHAnsi" w:hAnsiTheme="majorHAnsi"/>
          <w:b/>
        </w:rPr>
      </w:pPr>
    </w:p>
    <w:p w14:paraId="48BC3445" w14:textId="0E794147" w:rsidR="00093AC7" w:rsidRDefault="00093AC7" w:rsidP="00093AC7">
      <w:pPr>
        <w:rPr>
          <w:rFonts w:asciiTheme="majorHAnsi" w:hAnsiTheme="majorHAnsi"/>
          <w:i/>
        </w:rPr>
      </w:pPr>
      <w:r>
        <w:rPr>
          <w:rFonts w:asciiTheme="majorHAnsi" w:hAnsiTheme="majorHAnsi"/>
          <w:i/>
        </w:rPr>
        <w:t>UNIVERSITY:</w:t>
      </w:r>
    </w:p>
    <w:p w14:paraId="3D2F3311" w14:textId="77777777" w:rsidR="00093AC7" w:rsidRDefault="00093AC7" w:rsidP="00093AC7">
      <w:pPr>
        <w:rPr>
          <w:rFonts w:asciiTheme="majorHAnsi" w:hAnsiTheme="majorHAnsi"/>
          <w:i/>
        </w:rPr>
      </w:pPr>
    </w:p>
    <w:p w14:paraId="43397639" w14:textId="48F220A7" w:rsidR="00093AC7" w:rsidRDefault="00093AC7" w:rsidP="00093AC7">
      <w:pPr>
        <w:rPr>
          <w:rFonts w:asciiTheme="majorHAnsi" w:hAnsiTheme="majorHAnsi"/>
          <w:i/>
        </w:rPr>
      </w:pPr>
      <w:r>
        <w:rPr>
          <w:rFonts w:asciiTheme="majorHAnsi" w:hAnsiTheme="majorHAnsi"/>
          <w:i/>
        </w:rPr>
        <w:t>JOB TITLE:</w:t>
      </w:r>
    </w:p>
    <w:p w14:paraId="56C6DF60" w14:textId="77777777" w:rsidR="00093AC7" w:rsidRDefault="00093AC7" w:rsidP="00093AC7">
      <w:pPr>
        <w:rPr>
          <w:rFonts w:asciiTheme="majorHAnsi" w:hAnsiTheme="majorHAnsi"/>
          <w:i/>
        </w:rPr>
      </w:pPr>
    </w:p>
    <w:p w14:paraId="5CC9E8BA" w14:textId="01EBA9BA" w:rsidR="00093AC7" w:rsidRDefault="00093AC7" w:rsidP="00093AC7">
      <w:pPr>
        <w:rPr>
          <w:rFonts w:asciiTheme="majorHAnsi" w:hAnsiTheme="majorHAnsi"/>
          <w:i/>
        </w:rPr>
      </w:pPr>
      <w:r>
        <w:rPr>
          <w:rFonts w:asciiTheme="majorHAnsi" w:hAnsiTheme="majorHAnsi"/>
          <w:i/>
        </w:rPr>
        <w:t>DEPARTMENT:</w:t>
      </w:r>
    </w:p>
    <w:p w14:paraId="26745BAA" w14:textId="77777777" w:rsidR="00093AC7" w:rsidRDefault="00093AC7" w:rsidP="00093AC7">
      <w:pPr>
        <w:rPr>
          <w:rFonts w:asciiTheme="majorHAnsi" w:hAnsiTheme="majorHAnsi"/>
          <w:i/>
        </w:rPr>
      </w:pPr>
    </w:p>
    <w:p w14:paraId="0BDB94E4" w14:textId="1217854C" w:rsidR="00093AC7" w:rsidRDefault="00093AC7" w:rsidP="00093AC7">
      <w:pPr>
        <w:rPr>
          <w:rFonts w:asciiTheme="majorHAnsi" w:hAnsiTheme="majorHAnsi"/>
          <w:i/>
        </w:rPr>
      </w:pPr>
      <w:r>
        <w:rPr>
          <w:rFonts w:asciiTheme="majorHAnsi" w:hAnsiTheme="majorHAnsi"/>
          <w:i/>
        </w:rPr>
        <w:t>DIVISION:</w:t>
      </w:r>
    </w:p>
    <w:p w14:paraId="58ED50EA" w14:textId="77777777" w:rsidR="00093AC7" w:rsidRDefault="00093AC7" w:rsidP="00093AC7">
      <w:pPr>
        <w:rPr>
          <w:rFonts w:asciiTheme="majorHAnsi" w:hAnsiTheme="majorHAnsi"/>
          <w:i/>
        </w:rPr>
      </w:pPr>
    </w:p>
    <w:p w14:paraId="48DAEF34" w14:textId="5466F434" w:rsidR="00093AC7" w:rsidRDefault="00093AC7" w:rsidP="00093AC7">
      <w:pPr>
        <w:rPr>
          <w:rFonts w:asciiTheme="majorHAnsi" w:hAnsiTheme="majorHAnsi"/>
          <w:i/>
        </w:rPr>
      </w:pPr>
      <w:r>
        <w:rPr>
          <w:rFonts w:asciiTheme="majorHAnsi" w:hAnsiTheme="majorHAnsi"/>
          <w:i/>
        </w:rPr>
        <w:t>SUPERVISOR:</w:t>
      </w:r>
    </w:p>
    <w:p w14:paraId="2345F7C7" w14:textId="77777777" w:rsidR="00093AC7" w:rsidRDefault="00093AC7" w:rsidP="00093AC7">
      <w:pPr>
        <w:rPr>
          <w:rFonts w:asciiTheme="majorHAnsi" w:hAnsiTheme="majorHAnsi"/>
          <w:i/>
        </w:rPr>
      </w:pPr>
    </w:p>
    <w:p w14:paraId="584CB579" w14:textId="0AD60B9A" w:rsidR="00093AC7" w:rsidRDefault="00093AC7" w:rsidP="00093AC7">
      <w:pPr>
        <w:rPr>
          <w:rFonts w:asciiTheme="majorHAnsi" w:hAnsiTheme="majorHAnsi"/>
          <w:i/>
        </w:rPr>
      </w:pPr>
      <w:r>
        <w:rPr>
          <w:rFonts w:asciiTheme="majorHAnsi" w:hAnsiTheme="majorHAnsi"/>
          <w:i/>
        </w:rPr>
        <w:t>TIME COMMITMENT:</w:t>
      </w:r>
    </w:p>
    <w:p w14:paraId="4E3F4DCE" w14:textId="77777777" w:rsidR="00093AC7" w:rsidRDefault="00093AC7" w:rsidP="00093AC7">
      <w:pPr>
        <w:rPr>
          <w:rFonts w:asciiTheme="majorHAnsi" w:hAnsiTheme="majorHAnsi"/>
          <w:i/>
        </w:rPr>
      </w:pPr>
    </w:p>
    <w:p w14:paraId="5087CDB0" w14:textId="04EAC25E" w:rsidR="00093AC7" w:rsidRDefault="00093AC7" w:rsidP="00093AC7">
      <w:pPr>
        <w:rPr>
          <w:rFonts w:asciiTheme="majorHAnsi" w:hAnsiTheme="majorHAnsi"/>
          <w:i/>
        </w:rPr>
      </w:pPr>
      <w:r>
        <w:rPr>
          <w:rFonts w:asciiTheme="majorHAnsi" w:hAnsiTheme="majorHAnsi"/>
          <w:i/>
        </w:rPr>
        <w:t>COMPENSATION:</w:t>
      </w:r>
    </w:p>
    <w:p w14:paraId="6D98C0BC" w14:textId="77777777" w:rsidR="00093AC7" w:rsidRDefault="00093AC7" w:rsidP="00093AC7">
      <w:pPr>
        <w:rPr>
          <w:rFonts w:asciiTheme="majorHAnsi" w:hAnsiTheme="majorHAnsi"/>
          <w:i/>
        </w:rPr>
      </w:pPr>
    </w:p>
    <w:p w14:paraId="0CB35B64" w14:textId="57C5BF67" w:rsidR="00093AC7" w:rsidRDefault="00093AC7" w:rsidP="00093AC7">
      <w:pPr>
        <w:rPr>
          <w:rFonts w:asciiTheme="majorHAnsi" w:hAnsiTheme="majorHAnsi"/>
          <w:i/>
        </w:rPr>
      </w:pPr>
      <w:r>
        <w:rPr>
          <w:rFonts w:asciiTheme="majorHAnsi" w:hAnsiTheme="majorHAnsi"/>
          <w:i/>
        </w:rPr>
        <w:t>GENERAL POSITION DESCRIPTION:</w:t>
      </w:r>
    </w:p>
    <w:p w14:paraId="2B617234" w14:textId="77777777" w:rsidR="00093AC7" w:rsidRPr="00093AC7" w:rsidRDefault="00093AC7" w:rsidP="00093AC7">
      <w:pPr>
        <w:rPr>
          <w:rFonts w:asciiTheme="majorHAnsi" w:hAnsiTheme="majorHAnsi"/>
          <w:i/>
        </w:rPr>
      </w:pPr>
    </w:p>
    <w:p w14:paraId="44CF8971" w14:textId="1826D187" w:rsidR="00E40602" w:rsidRDefault="00093AC7" w:rsidP="0034084B">
      <w:pPr>
        <w:rPr>
          <w:rFonts w:asciiTheme="majorHAnsi" w:hAnsiTheme="majorHAnsi"/>
          <w:i/>
        </w:rPr>
      </w:pPr>
      <w:r>
        <w:rPr>
          <w:rFonts w:asciiTheme="majorHAnsi" w:hAnsiTheme="majorHAnsi"/>
          <w:i/>
        </w:rPr>
        <w:t>DUTIES &amp; RESPONSIBILITIES:</w:t>
      </w:r>
    </w:p>
    <w:p w14:paraId="2440EACE" w14:textId="77777777" w:rsidR="00093AC7" w:rsidRDefault="00093AC7" w:rsidP="0034084B">
      <w:pPr>
        <w:rPr>
          <w:rFonts w:asciiTheme="majorHAnsi" w:hAnsiTheme="majorHAnsi"/>
          <w:i/>
        </w:rPr>
      </w:pPr>
    </w:p>
    <w:p w14:paraId="697CB49B" w14:textId="02605691" w:rsidR="00093AC7" w:rsidRDefault="00093AC7" w:rsidP="0034084B">
      <w:pPr>
        <w:rPr>
          <w:rFonts w:asciiTheme="majorHAnsi" w:hAnsiTheme="majorHAnsi"/>
          <w:i/>
        </w:rPr>
      </w:pPr>
      <w:r>
        <w:rPr>
          <w:rFonts w:asciiTheme="majorHAnsi" w:hAnsiTheme="majorHAnsi"/>
          <w:i/>
        </w:rPr>
        <w:t>REQUIREMENTS:</w:t>
      </w:r>
    </w:p>
    <w:p w14:paraId="70297AFE" w14:textId="77777777" w:rsidR="00093AC7" w:rsidRDefault="00093AC7" w:rsidP="0034084B">
      <w:pPr>
        <w:rPr>
          <w:rFonts w:asciiTheme="majorHAnsi" w:hAnsiTheme="majorHAnsi"/>
          <w:i/>
        </w:rPr>
      </w:pPr>
    </w:p>
    <w:p w14:paraId="44E5A88E" w14:textId="0526BEC0" w:rsidR="00093AC7" w:rsidRDefault="00093AC7" w:rsidP="0034084B">
      <w:pPr>
        <w:rPr>
          <w:rFonts w:asciiTheme="majorHAnsi" w:hAnsiTheme="majorHAnsi"/>
          <w:i/>
        </w:rPr>
      </w:pPr>
      <w:r>
        <w:rPr>
          <w:rFonts w:asciiTheme="majorHAnsi" w:hAnsiTheme="majorHAnsi"/>
          <w:i/>
        </w:rPr>
        <w:t>KNOWLEDGE/SKILLS NEEDED:</w:t>
      </w:r>
    </w:p>
    <w:p w14:paraId="39802C0D" w14:textId="77777777" w:rsidR="00093AC7" w:rsidRDefault="00093AC7" w:rsidP="0034084B">
      <w:pPr>
        <w:rPr>
          <w:rFonts w:asciiTheme="majorHAnsi" w:hAnsiTheme="majorHAnsi"/>
          <w:i/>
        </w:rPr>
      </w:pPr>
    </w:p>
    <w:p w14:paraId="3A707EED" w14:textId="1B429BDA" w:rsidR="00093AC7" w:rsidRDefault="00093AC7" w:rsidP="0034084B">
      <w:pPr>
        <w:rPr>
          <w:rFonts w:asciiTheme="majorHAnsi" w:hAnsiTheme="majorHAnsi"/>
          <w:i/>
        </w:rPr>
      </w:pPr>
      <w:r>
        <w:rPr>
          <w:rFonts w:asciiTheme="majorHAnsi" w:hAnsiTheme="majorHAnsi"/>
          <w:i/>
        </w:rPr>
        <w:t>EDUCATIONAL OUTCOMES:</w:t>
      </w:r>
    </w:p>
    <w:p w14:paraId="08C22643" w14:textId="77777777" w:rsidR="00093AC7" w:rsidRDefault="00093AC7" w:rsidP="0034084B">
      <w:pPr>
        <w:rPr>
          <w:rFonts w:asciiTheme="majorHAnsi" w:hAnsiTheme="majorHAnsi"/>
          <w:i/>
        </w:rPr>
      </w:pPr>
    </w:p>
    <w:p w14:paraId="6561C6EC" w14:textId="17348F37" w:rsidR="00093AC7" w:rsidRPr="00093AC7" w:rsidRDefault="00093AC7" w:rsidP="0034084B">
      <w:pPr>
        <w:rPr>
          <w:rFonts w:asciiTheme="majorHAnsi" w:hAnsiTheme="majorHAnsi"/>
          <w:i/>
        </w:rPr>
      </w:pPr>
      <w:r>
        <w:rPr>
          <w:rFonts w:asciiTheme="majorHAnsi" w:hAnsiTheme="majorHAnsi"/>
          <w:i/>
        </w:rPr>
        <w:t>CORRESPONDING PROGRAM LEARNING OUTCOMES (PLOs):</w:t>
      </w:r>
    </w:p>
    <w:p w14:paraId="68D88007" w14:textId="77777777" w:rsidR="00E40602" w:rsidRDefault="00E40602" w:rsidP="0034084B">
      <w:pPr>
        <w:rPr>
          <w:rFonts w:asciiTheme="majorHAnsi" w:hAnsiTheme="majorHAnsi"/>
          <w:b/>
        </w:rPr>
      </w:pPr>
    </w:p>
    <w:p w14:paraId="54B46D6D" w14:textId="77777777" w:rsidR="00E40602" w:rsidRDefault="00E40602" w:rsidP="0034084B">
      <w:pPr>
        <w:rPr>
          <w:rFonts w:asciiTheme="majorHAnsi" w:hAnsiTheme="majorHAnsi"/>
          <w:b/>
        </w:rPr>
      </w:pPr>
    </w:p>
    <w:p w14:paraId="28D6C31E" w14:textId="77777777" w:rsidR="00E40602" w:rsidRDefault="00E40602" w:rsidP="0034084B">
      <w:pPr>
        <w:rPr>
          <w:rFonts w:asciiTheme="majorHAnsi" w:hAnsiTheme="majorHAnsi"/>
          <w:b/>
        </w:rPr>
      </w:pPr>
    </w:p>
    <w:p w14:paraId="52082B8A" w14:textId="77777777" w:rsidR="00E40602" w:rsidRDefault="00E40602" w:rsidP="0034084B">
      <w:pPr>
        <w:rPr>
          <w:rFonts w:asciiTheme="majorHAnsi" w:hAnsiTheme="majorHAnsi"/>
          <w:b/>
        </w:rPr>
      </w:pPr>
    </w:p>
    <w:p w14:paraId="1E7B3E94" w14:textId="77777777" w:rsidR="00E40602" w:rsidRDefault="00E40602" w:rsidP="0034084B">
      <w:pPr>
        <w:rPr>
          <w:rFonts w:asciiTheme="majorHAnsi" w:hAnsiTheme="majorHAnsi"/>
          <w:b/>
        </w:rPr>
      </w:pPr>
    </w:p>
    <w:p w14:paraId="791C6763" w14:textId="77777777" w:rsidR="00E40602" w:rsidRDefault="00E40602" w:rsidP="0034084B">
      <w:pPr>
        <w:rPr>
          <w:rFonts w:asciiTheme="majorHAnsi" w:hAnsiTheme="majorHAnsi"/>
          <w:b/>
        </w:rPr>
      </w:pPr>
    </w:p>
    <w:p w14:paraId="51B746F0" w14:textId="77777777" w:rsidR="00E40602" w:rsidRDefault="00E40602" w:rsidP="0034084B">
      <w:pPr>
        <w:rPr>
          <w:rFonts w:asciiTheme="majorHAnsi" w:hAnsiTheme="majorHAnsi"/>
          <w:b/>
        </w:rPr>
      </w:pPr>
    </w:p>
    <w:p w14:paraId="7F293655" w14:textId="77777777" w:rsidR="00E40602" w:rsidRDefault="00E40602" w:rsidP="0034084B">
      <w:pPr>
        <w:rPr>
          <w:rFonts w:asciiTheme="majorHAnsi" w:hAnsiTheme="majorHAnsi"/>
          <w:b/>
        </w:rPr>
      </w:pPr>
    </w:p>
    <w:p w14:paraId="716AB142" w14:textId="5FF10C36" w:rsidR="00E40602" w:rsidRDefault="00E40602" w:rsidP="0034084B">
      <w:pPr>
        <w:rPr>
          <w:rFonts w:asciiTheme="majorHAnsi" w:hAnsiTheme="majorHAnsi"/>
        </w:rPr>
      </w:pPr>
    </w:p>
    <w:p w14:paraId="50397986" w14:textId="77777777" w:rsidR="003B0A23" w:rsidRDefault="003B0A23" w:rsidP="0034084B">
      <w:pPr>
        <w:rPr>
          <w:rFonts w:asciiTheme="majorHAnsi" w:hAnsiTheme="majorHAnsi"/>
        </w:rPr>
      </w:pPr>
    </w:p>
    <w:p w14:paraId="47F7E2C5" w14:textId="77777777" w:rsidR="003B0A23" w:rsidRDefault="003B0A23" w:rsidP="0034084B">
      <w:pPr>
        <w:rPr>
          <w:rFonts w:asciiTheme="majorHAnsi" w:hAnsiTheme="majorHAnsi"/>
        </w:rPr>
      </w:pPr>
    </w:p>
    <w:p w14:paraId="0BC37849" w14:textId="77777777" w:rsidR="003B0A23" w:rsidRDefault="003B0A23" w:rsidP="0034084B">
      <w:pPr>
        <w:rPr>
          <w:rFonts w:asciiTheme="majorHAnsi" w:hAnsiTheme="majorHAnsi"/>
        </w:rPr>
      </w:pPr>
    </w:p>
    <w:p w14:paraId="64EA3E64" w14:textId="77777777" w:rsidR="003B0A23" w:rsidRDefault="003B0A23" w:rsidP="0034084B">
      <w:pPr>
        <w:rPr>
          <w:rFonts w:asciiTheme="majorHAnsi" w:hAnsiTheme="majorHAnsi"/>
        </w:rPr>
      </w:pPr>
    </w:p>
    <w:p w14:paraId="0968732C" w14:textId="77777777" w:rsidR="003B0A23" w:rsidRDefault="003B0A23" w:rsidP="0034084B">
      <w:pPr>
        <w:rPr>
          <w:rFonts w:asciiTheme="majorHAnsi" w:hAnsiTheme="majorHAnsi"/>
        </w:rPr>
      </w:pPr>
    </w:p>
    <w:p w14:paraId="07172798" w14:textId="77777777" w:rsidR="003B0A23" w:rsidRDefault="003B0A23" w:rsidP="0034084B">
      <w:pPr>
        <w:rPr>
          <w:rFonts w:asciiTheme="majorHAnsi" w:hAnsiTheme="majorHAnsi"/>
        </w:rPr>
      </w:pPr>
    </w:p>
    <w:p w14:paraId="1E56A612" w14:textId="376ADA4A" w:rsidR="003B0A23" w:rsidRDefault="003B0A23" w:rsidP="0034084B">
      <w:pPr>
        <w:rPr>
          <w:rFonts w:asciiTheme="majorHAnsi" w:hAnsiTheme="majorHAnsi"/>
          <w:b/>
        </w:rPr>
      </w:pPr>
      <w:r>
        <w:rPr>
          <w:rFonts w:asciiTheme="majorHAnsi" w:hAnsiTheme="majorHAnsi"/>
          <w:b/>
        </w:rPr>
        <w:t>APPENDIX C</w:t>
      </w:r>
    </w:p>
    <w:p w14:paraId="57B043F9" w14:textId="77777777" w:rsidR="001168E5" w:rsidRDefault="001168E5" w:rsidP="0034084B">
      <w:pPr>
        <w:rPr>
          <w:rFonts w:asciiTheme="majorHAnsi" w:hAnsiTheme="majorHAnsi"/>
          <w:b/>
        </w:rPr>
      </w:pPr>
    </w:p>
    <w:p w14:paraId="202C7922" w14:textId="3A681550" w:rsidR="001168E5" w:rsidRPr="006308EB" w:rsidRDefault="006308EB" w:rsidP="0034084B">
      <w:pPr>
        <w:rPr>
          <w:rFonts w:asciiTheme="majorHAnsi" w:hAnsiTheme="majorHAnsi"/>
        </w:rPr>
      </w:pPr>
      <w:r w:rsidRPr="006308EB">
        <w:rPr>
          <w:rFonts w:asciiTheme="majorHAnsi" w:hAnsiTheme="majorHAnsi"/>
        </w:rPr>
        <w:t>Site supervisors and graduate a</w:t>
      </w:r>
      <w:r w:rsidR="001168E5" w:rsidRPr="006308EB">
        <w:rPr>
          <w:rFonts w:asciiTheme="majorHAnsi" w:hAnsiTheme="majorHAnsi"/>
        </w:rPr>
        <w:t xml:space="preserve">ssistants are expected to complete a Mid-Year and End-of-Year evaluation </w:t>
      </w:r>
      <w:r w:rsidRPr="006308EB">
        <w:rPr>
          <w:rFonts w:asciiTheme="majorHAnsi" w:hAnsiTheme="majorHAnsi"/>
        </w:rPr>
        <w:t xml:space="preserve">of items related to the graduate assistant’s professionalism, job duties, etc. See below for an example provided by the Office of Student Life &amp; Leadership at San Diego State University. </w:t>
      </w:r>
      <w:r>
        <w:rPr>
          <w:rFonts w:asciiTheme="majorHAnsi" w:hAnsiTheme="majorHAnsi"/>
        </w:rPr>
        <w:t>Site Supervisors are welcome to use this example or develop their own for evaluations.</w:t>
      </w:r>
    </w:p>
    <w:p w14:paraId="7D2DCEB0" w14:textId="77777777" w:rsidR="003B0A23" w:rsidRPr="006308EB" w:rsidRDefault="003B0A23" w:rsidP="0034084B">
      <w:pPr>
        <w:rPr>
          <w:rFonts w:asciiTheme="majorHAnsi" w:hAnsiTheme="majorHAnsi"/>
        </w:rPr>
      </w:pPr>
    </w:p>
    <w:p w14:paraId="6249CF75" w14:textId="704758E2" w:rsidR="003B0A23" w:rsidRDefault="003B0A23" w:rsidP="003B0A23">
      <w:pPr>
        <w:pStyle w:val="NoSpacing"/>
        <w:pBdr>
          <w:bottom w:val="double" w:sz="6" w:space="1" w:color="auto"/>
        </w:pBdr>
        <w:rPr>
          <w:rFonts w:ascii="Times New Roman" w:hAnsi="Times New Roman"/>
          <w:b/>
        </w:rPr>
      </w:pPr>
      <w:r>
        <w:rPr>
          <w:rFonts w:ascii="Times New Roman" w:hAnsi="Times New Roman"/>
          <w:b/>
        </w:rPr>
        <w:t>Graduate Assistant Evaluation</w:t>
      </w:r>
    </w:p>
    <w:p w14:paraId="6921951D" w14:textId="77777777" w:rsidR="003B0A23" w:rsidRDefault="003B0A23" w:rsidP="003B0A23">
      <w:pPr>
        <w:pStyle w:val="NoSpacing"/>
        <w:pBdr>
          <w:bottom w:val="double" w:sz="6" w:space="1" w:color="auto"/>
        </w:pBdr>
        <w:rPr>
          <w:rFonts w:ascii="Times New Roman" w:hAnsi="Times New Roman"/>
          <w:b/>
        </w:rPr>
      </w:pPr>
    </w:p>
    <w:p w14:paraId="0DCD1537" w14:textId="7A3C9630" w:rsidR="003B0A23" w:rsidRDefault="003B0A23" w:rsidP="003B0A23">
      <w:pPr>
        <w:pStyle w:val="NoSpacing"/>
        <w:pBdr>
          <w:bottom w:val="double" w:sz="6" w:space="1" w:color="auto"/>
        </w:pBdr>
        <w:rPr>
          <w:rFonts w:ascii="Times New Roman" w:hAnsi="Times New Roman"/>
          <w:b/>
        </w:rPr>
      </w:pPr>
      <w:r>
        <w:rPr>
          <w:rFonts w:ascii="Times New Roman" w:hAnsi="Times New Roman"/>
          <w:b/>
        </w:rPr>
        <w:t>Graduate Assistant Name ____________________________________</w:t>
      </w:r>
    </w:p>
    <w:p w14:paraId="0FB3A7E4" w14:textId="385C5C21" w:rsidR="003B0A23" w:rsidRDefault="003B0A23" w:rsidP="003B0A23">
      <w:pPr>
        <w:pStyle w:val="NoSpacing"/>
        <w:pBdr>
          <w:bottom w:val="double" w:sz="6" w:space="1" w:color="auto"/>
        </w:pBdr>
        <w:rPr>
          <w:rFonts w:ascii="Times New Roman" w:hAnsi="Times New Roman"/>
          <w:b/>
        </w:rPr>
      </w:pPr>
      <w:r>
        <w:rPr>
          <w:rFonts w:ascii="Times New Roman" w:hAnsi="Times New Roman"/>
          <w:b/>
        </w:rPr>
        <w:t>Site Supervisor Name ____________________________________</w:t>
      </w:r>
    </w:p>
    <w:p w14:paraId="4A472AAD" w14:textId="6DDBDE94" w:rsidR="003B0A23" w:rsidRDefault="003B0A23" w:rsidP="003B0A23">
      <w:pPr>
        <w:pStyle w:val="NoSpacing"/>
        <w:pBdr>
          <w:bottom w:val="double" w:sz="6" w:space="1" w:color="auto"/>
        </w:pBdr>
        <w:rPr>
          <w:rFonts w:ascii="Times New Roman" w:hAnsi="Times New Roman"/>
          <w:b/>
        </w:rPr>
      </w:pPr>
      <w:r>
        <w:rPr>
          <w:rFonts w:ascii="Times New Roman" w:hAnsi="Times New Roman"/>
          <w:b/>
        </w:rPr>
        <w:t>Semester/Year ____________________________________</w:t>
      </w:r>
    </w:p>
    <w:p w14:paraId="026F95A9" w14:textId="77777777" w:rsidR="003B0A23" w:rsidRPr="003B0A23" w:rsidRDefault="003B0A23" w:rsidP="003B0A23">
      <w:pPr>
        <w:pStyle w:val="NoSpacing"/>
        <w:pBdr>
          <w:bottom w:val="double" w:sz="6" w:space="1" w:color="auto"/>
        </w:pBdr>
        <w:rPr>
          <w:rFonts w:ascii="Times New Roman" w:hAnsi="Times New Roman"/>
          <w:b/>
        </w:rPr>
      </w:pPr>
    </w:p>
    <w:p w14:paraId="44A8B8EF" w14:textId="77777777" w:rsidR="003B0A23" w:rsidRPr="003A75A2" w:rsidRDefault="003B0A23" w:rsidP="003B0A23">
      <w:pPr>
        <w:pStyle w:val="NoSpacing"/>
        <w:rPr>
          <w:rFonts w:ascii="Times New Roman" w:hAnsi="Times New Roman"/>
        </w:rPr>
      </w:pPr>
    </w:p>
    <w:p w14:paraId="17CB8537" w14:textId="12E7B32C" w:rsidR="003B0A23" w:rsidRPr="003A75A2" w:rsidRDefault="003B0A23" w:rsidP="003B0A23">
      <w:pPr>
        <w:pStyle w:val="NoSpacing"/>
        <w:rPr>
          <w:rFonts w:ascii="Times New Roman" w:hAnsi="Times New Roman"/>
        </w:rPr>
      </w:pPr>
      <w:r w:rsidRPr="003A75A2">
        <w:rPr>
          <w:rFonts w:ascii="Times New Roman" w:hAnsi="Times New Roman"/>
        </w:rPr>
        <w:t xml:space="preserve">Student Affairs </w:t>
      </w:r>
      <w:r>
        <w:rPr>
          <w:rFonts w:ascii="Times New Roman" w:hAnsi="Times New Roman"/>
        </w:rPr>
        <w:t xml:space="preserve">Graduate Assistants </w:t>
      </w:r>
      <w:r w:rsidRPr="003A75A2">
        <w:rPr>
          <w:rFonts w:ascii="Times New Roman" w:hAnsi="Times New Roman"/>
        </w:rPr>
        <w:t xml:space="preserve">are evaluated </w:t>
      </w:r>
      <w:r>
        <w:rPr>
          <w:rFonts w:ascii="Times New Roman" w:hAnsi="Times New Roman"/>
        </w:rPr>
        <w:t>mid-semester and at the end of the academic year</w:t>
      </w:r>
      <w:r w:rsidRPr="003A75A2">
        <w:rPr>
          <w:rFonts w:ascii="Times New Roman" w:hAnsi="Times New Roman"/>
        </w:rPr>
        <w:t xml:space="preserve"> on their performance in various areas outlined </w:t>
      </w:r>
      <w:r>
        <w:rPr>
          <w:rFonts w:ascii="Times New Roman" w:hAnsi="Times New Roman"/>
        </w:rPr>
        <w:t>below</w:t>
      </w:r>
      <w:r w:rsidRPr="003A75A2">
        <w:rPr>
          <w:rFonts w:ascii="Times New Roman" w:hAnsi="Times New Roman"/>
        </w:rPr>
        <w:t xml:space="preserve"> </w:t>
      </w:r>
    </w:p>
    <w:p w14:paraId="75C24108" w14:textId="77777777" w:rsidR="003B0A23" w:rsidRPr="003A75A2" w:rsidRDefault="003B0A23" w:rsidP="003B0A23">
      <w:pPr>
        <w:pStyle w:val="NoSpacing"/>
        <w:pBdr>
          <w:bottom w:val="double" w:sz="6" w:space="1" w:color="auto"/>
        </w:pBdr>
        <w:rPr>
          <w:rFonts w:ascii="Times New Roman" w:hAnsi="Times New Roman"/>
        </w:rPr>
      </w:pPr>
    </w:p>
    <w:p w14:paraId="3845B6A2" w14:textId="44AE0F83" w:rsidR="003B0A23" w:rsidRDefault="003B0A23" w:rsidP="003B0A23">
      <w:pPr>
        <w:pStyle w:val="NoSpacing"/>
        <w:pBdr>
          <w:bottom w:val="double" w:sz="6" w:space="1" w:color="auto"/>
        </w:pBdr>
        <w:rPr>
          <w:rFonts w:ascii="Times New Roman" w:hAnsi="Times New Roman"/>
        </w:rPr>
      </w:pPr>
      <w:r w:rsidRPr="003A75A2">
        <w:rPr>
          <w:rFonts w:ascii="Times New Roman" w:hAnsi="Times New Roman"/>
        </w:rPr>
        <w:t xml:space="preserve">Within each category, the </w:t>
      </w:r>
      <w:r>
        <w:rPr>
          <w:rFonts w:ascii="Times New Roman" w:hAnsi="Times New Roman"/>
        </w:rPr>
        <w:t>GA</w:t>
      </w:r>
      <w:r w:rsidRPr="003A75A2">
        <w:rPr>
          <w:rFonts w:ascii="Times New Roman" w:hAnsi="Times New Roman"/>
        </w:rPr>
        <w:t xml:space="preserve">is evaluated on specific tasks and roles using the performance measures: </w:t>
      </w:r>
    </w:p>
    <w:p w14:paraId="657C3FE3" w14:textId="77777777" w:rsidR="003B0A23" w:rsidRPr="003A75A2" w:rsidRDefault="003B0A23" w:rsidP="003B0A23">
      <w:pPr>
        <w:pStyle w:val="NoSpacing"/>
        <w:pBdr>
          <w:bottom w:val="double" w:sz="6" w:space="1" w:color="auto"/>
        </w:pBdr>
        <w:rPr>
          <w:rFonts w:ascii="Times New Roman" w:hAnsi="Times New Roman"/>
        </w:rPr>
      </w:pPr>
      <w:r w:rsidRPr="003A75A2">
        <w:rPr>
          <w:rFonts w:ascii="Times New Roman" w:hAnsi="Times New Roman"/>
        </w:rPr>
        <w:t>Below Expectations (</w:t>
      </w:r>
      <w:r w:rsidRPr="003A75A2">
        <w:rPr>
          <w:rFonts w:ascii="Times New Roman" w:hAnsi="Times New Roman"/>
          <w:b/>
        </w:rPr>
        <w:t>BE</w:t>
      </w:r>
      <w:r w:rsidRPr="003A75A2">
        <w:rPr>
          <w:rFonts w:ascii="Times New Roman" w:hAnsi="Times New Roman"/>
        </w:rPr>
        <w:t>), Meets Expectations (</w:t>
      </w:r>
      <w:r w:rsidRPr="003A75A2">
        <w:rPr>
          <w:rFonts w:ascii="Times New Roman" w:hAnsi="Times New Roman"/>
          <w:b/>
        </w:rPr>
        <w:t>ME</w:t>
      </w:r>
      <w:r w:rsidRPr="003A75A2">
        <w:rPr>
          <w:rFonts w:ascii="Times New Roman" w:hAnsi="Times New Roman"/>
        </w:rPr>
        <w:t>), or Exceeds Expectations (</w:t>
      </w:r>
      <w:r w:rsidRPr="003A75A2">
        <w:rPr>
          <w:rFonts w:ascii="Times New Roman" w:hAnsi="Times New Roman"/>
          <w:b/>
        </w:rPr>
        <w:t>EE</w:t>
      </w:r>
      <w:r w:rsidRPr="003A75A2">
        <w:rPr>
          <w:rFonts w:ascii="Times New Roman" w:hAnsi="Times New Roman"/>
        </w:rPr>
        <w:t>).</w:t>
      </w:r>
    </w:p>
    <w:p w14:paraId="6AABDBE7" w14:textId="77777777" w:rsidR="003B0A23" w:rsidRPr="003A75A2" w:rsidRDefault="003B0A23" w:rsidP="003B0A23">
      <w:pPr>
        <w:pStyle w:val="NoSpacing"/>
        <w:pBdr>
          <w:bottom w:val="double" w:sz="6" w:space="1" w:color="auto"/>
        </w:pBdr>
        <w:rPr>
          <w:rFonts w:ascii="Times New Roman" w:hAnsi="Times New Roman"/>
        </w:rPr>
      </w:pPr>
    </w:p>
    <w:p w14:paraId="5E201118" w14:textId="77777777" w:rsidR="003B0A23" w:rsidRPr="003A75A2" w:rsidRDefault="003B0A23" w:rsidP="003B0A23">
      <w:pPr>
        <w:rPr>
          <w:rFonts w:ascii="Times New Roman" w:hAnsi="Times New Roman"/>
        </w:rPr>
      </w:pPr>
    </w:p>
    <w:p w14:paraId="0F3CC04E" w14:textId="77777777" w:rsidR="003B0A23" w:rsidRPr="003A75A2" w:rsidRDefault="003B0A23" w:rsidP="003B0A23">
      <w:pPr>
        <w:rPr>
          <w:rFonts w:ascii="Times New Roman" w:hAnsi="Times New Roman"/>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231E2960"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28AA2A1B" w14:textId="643F8248" w:rsidR="003B0A23" w:rsidRPr="00E87EEC" w:rsidRDefault="003B0A23" w:rsidP="001168E5">
            <w:pPr>
              <w:jc w:val="center"/>
              <w:rPr>
                <w:rFonts w:ascii="Times New Roman" w:hAnsi="Times New Roman"/>
                <w:color w:val="000000"/>
                <w:sz w:val="32"/>
              </w:rPr>
            </w:pPr>
            <w:r>
              <w:rPr>
                <w:rFonts w:ascii="Times New Roman" w:hAnsi="Times New Roman"/>
                <w:sz w:val="32"/>
              </w:rPr>
              <w:t xml:space="preserve">GA </w:t>
            </w:r>
            <w:r w:rsidRPr="00E87EEC">
              <w:rPr>
                <w:rFonts w:ascii="Times New Roman" w:hAnsi="Times New Roman"/>
                <w:sz w:val="32"/>
              </w:rPr>
              <w:t>Role in Perspective</w:t>
            </w:r>
          </w:p>
        </w:tc>
      </w:tr>
      <w:tr w:rsidR="003B0A23" w:rsidRPr="003A75A2" w14:paraId="1F689489"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5725FA00"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6F4BFB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66AE68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E19D0B5"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1DD11F11"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A170B03" w14:textId="2AC11A3A" w:rsidR="003B0A23" w:rsidRPr="00E87EEC" w:rsidRDefault="003B0A23" w:rsidP="001168E5">
            <w:pPr>
              <w:rPr>
                <w:rFonts w:ascii="Times New Roman" w:hAnsi="Times New Roman"/>
                <w:b w:val="0"/>
                <w:color w:val="000000"/>
              </w:rPr>
            </w:pPr>
            <w:r w:rsidRPr="00E87EEC">
              <w:rPr>
                <w:rFonts w:ascii="Times New Roman" w:eastAsia="Symbol" w:hAnsi="Times New Roman"/>
                <w:b w:val="0"/>
                <w:color w:val="000000"/>
              </w:rPr>
              <w:t>Effectively balance</w:t>
            </w:r>
            <w:r>
              <w:rPr>
                <w:rFonts w:ascii="Times New Roman" w:eastAsia="Symbol" w:hAnsi="Times New Roman"/>
                <w:b w:val="0"/>
                <w:color w:val="000000"/>
              </w:rPr>
              <w:t>s</w:t>
            </w:r>
            <w:r w:rsidRPr="00E87EEC">
              <w:rPr>
                <w:rFonts w:ascii="Times New Roman" w:eastAsia="Symbol" w:hAnsi="Times New Roman"/>
                <w:b w:val="0"/>
                <w:color w:val="000000"/>
              </w:rPr>
              <w:t xml:space="preserve"> the demands of the </w:t>
            </w:r>
            <w:r w:rsidR="005F7608">
              <w:rPr>
                <w:rFonts w:ascii="Times New Roman" w:eastAsia="Symbol" w:hAnsi="Times New Roman"/>
                <w:b w:val="0"/>
                <w:color w:val="000000"/>
              </w:rPr>
              <w:t>GA</w:t>
            </w:r>
            <w:r w:rsidRPr="00E87EEC">
              <w:rPr>
                <w:rFonts w:ascii="Times New Roman" w:eastAsia="Symbol" w:hAnsi="Times New Roman"/>
                <w:b w:val="0"/>
                <w:color w:val="000000"/>
              </w:rPr>
              <w:t xml:space="preserve"> job with student and personal life.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10E314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884692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AC39FA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0B3498DD"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AA18EA3" w14:textId="2C796661" w:rsidR="003B0A23" w:rsidRPr="00E87EEC" w:rsidRDefault="003B0A23" w:rsidP="005F7608">
            <w:pPr>
              <w:rPr>
                <w:rFonts w:ascii="Times New Roman" w:hAnsi="Times New Roman"/>
                <w:b w:val="0"/>
                <w:color w:val="000000"/>
              </w:rPr>
            </w:pPr>
            <w:r w:rsidRPr="00E87EEC">
              <w:rPr>
                <w:rFonts w:ascii="Times New Roman" w:eastAsia="Symbol" w:hAnsi="Times New Roman"/>
                <w:b w:val="0"/>
                <w:color w:val="000000"/>
              </w:rPr>
              <w:t>Demonstrate</w:t>
            </w:r>
            <w:r>
              <w:rPr>
                <w:rFonts w:ascii="Times New Roman" w:eastAsia="Symbol" w:hAnsi="Times New Roman"/>
                <w:b w:val="0"/>
                <w:color w:val="000000"/>
              </w:rPr>
              <w:t>s</w:t>
            </w:r>
            <w:r w:rsidRPr="00E87EEC">
              <w:rPr>
                <w:rFonts w:ascii="Times New Roman" w:eastAsia="Symbol" w:hAnsi="Times New Roman"/>
                <w:b w:val="0"/>
                <w:color w:val="000000"/>
              </w:rPr>
              <w:t xml:space="preserve"> a positive attitude toward </w:t>
            </w:r>
            <w:r w:rsidR="005F7608">
              <w:rPr>
                <w:rFonts w:ascii="Times New Roman" w:eastAsia="Symbol" w:hAnsi="Times New Roman"/>
                <w:b w:val="0"/>
                <w:bCs w:val="0"/>
                <w:color w:val="000000"/>
              </w:rPr>
              <w:t>the university and the office within which they work.</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2E9FDA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5B49BA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7CC4210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41B4580"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BD8FF1E" w14:textId="26BEE732" w:rsidR="003B0A23" w:rsidRPr="00E87EEC" w:rsidRDefault="003B0A23" w:rsidP="005F7608">
            <w:pPr>
              <w:rPr>
                <w:rFonts w:ascii="Times New Roman" w:hAnsi="Times New Roman"/>
                <w:b w:val="0"/>
                <w:color w:val="000000"/>
              </w:rPr>
            </w:pPr>
            <w:r w:rsidRPr="00E87EEC">
              <w:rPr>
                <w:rFonts w:ascii="Times New Roman" w:eastAsia="Symbol" w:hAnsi="Times New Roman"/>
                <w:b w:val="0"/>
                <w:color w:val="000000"/>
              </w:rPr>
              <w:t>Support</w:t>
            </w:r>
            <w:r>
              <w:rPr>
                <w:rFonts w:ascii="Times New Roman" w:eastAsia="Symbol" w:hAnsi="Times New Roman"/>
                <w:b w:val="0"/>
                <w:color w:val="000000"/>
              </w:rPr>
              <w:t>s</w:t>
            </w:r>
            <w:r w:rsidRPr="00E87EEC">
              <w:rPr>
                <w:rFonts w:ascii="Times New Roman" w:eastAsia="Symbol" w:hAnsi="Times New Roman"/>
                <w:b w:val="0"/>
                <w:color w:val="000000"/>
              </w:rPr>
              <w:t xml:space="preserve"> the goals and objectives of </w:t>
            </w:r>
            <w:r w:rsidR="005F7608">
              <w:rPr>
                <w:rFonts w:ascii="Times New Roman" w:eastAsia="Symbol" w:hAnsi="Times New Roman"/>
                <w:b w:val="0"/>
                <w:color w:val="000000"/>
              </w:rPr>
              <w:t>their office.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EC021E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BE0718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C6F479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9997575"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654615D1" w14:textId="77777777" w:rsidR="003B0A23" w:rsidRPr="00E87EEC" w:rsidRDefault="003B0A23" w:rsidP="001168E5">
            <w:pPr>
              <w:rPr>
                <w:rFonts w:ascii="Times New Roman" w:hAnsi="Times New Roman"/>
                <w:b w:val="0"/>
                <w:color w:val="000000"/>
              </w:rPr>
            </w:pPr>
            <w:r w:rsidRPr="00E87EEC">
              <w:rPr>
                <w:rFonts w:ascii="Times New Roman" w:eastAsia="Symbol" w:hAnsi="Times New Roman"/>
                <w:b w:val="0"/>
                <w:color w:val="000000"/>
              </w:rPr>
              <w:t>Seek</w:t>
            </w:r>
            <w:r>
              <w:rPr>
                <w:rFonts w:ascii="Times New Roman" w:eastAsia="Symbol" w:hAnsi="Times New Roman"/>
                <w:b w:val="0"/>
                <w:color w:val="000000"/>
              </w:rPr>
              <w:t>s</w:t>
            </w:r>
            <w:r w:rsidRPr="00E87EEC">
              <w:rPr>
                <w:rFonts w:ascii="Times New Roman" w:eastAsia="Symbol" w:hAnsi="Times New Roman"/>
                <w:b w:val="0"/>
                <w:color w:val="000000"/>
              </w:rPr>
              <w:t xml:space="preserve"> guidance and support when appropriate.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CBFD65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68F3C51"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7009F8C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bl>
    <w:p w14:paraId="1F3BE5E5" w14:textId="77777777" w:rsidR="003B0A23" w:rsidRDefault="003B0A23" w:rsidP="003B0A23">
      <w:pPr>
        <w:rPr>
          <w:rFonts w:ascii="Times New Roman" w:hAnsi="Times New Roman"/>
          <w:b/>
        </w:rPr>
      </w:pPr>
    </w:p>
    <w:p w14:paraId="57EF343E"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EB41541" w14:textId="77777777" w:rsidR="003B0A23" w:rsidRDefault="003B0A23" w:rsidP="003B0A23">
      <w:pPr>
        <w:rPr>
          <w:rFonts w:ascii="Times New Roman" w:hAnsi="Times New Roman"/>
          <w:b/>
        </w:rPr>
      </w:pPr>
    </w:p>
    <w:p w14:paraId="2DA01337" w14:textId="77777777" w:rsidR="003B0A23" w:rsidRDefault="003B0A23" w:rsidP="003B0A23">
      <w:pPr>
        <w:rPr>
          <w:rFonts w:ascii="Times New Roman" w:hAnsi="Times New Roman"/>
          <w:b/>
        </w:rPr>
      </w:pPr>
    </w:p>
    <w:p w14:paraId="710DEC16" w14:textId="77777777" w:rsidR="003B0A23" w:rsidRDefault="003B0A23" w:rsidP="003B0A23">
      <w:pPr>
        <w:rPr>
          <w:rFonts w:ascii="Times New Roman" w:hAnsi="Times New Roman"/>
          <w:b/>
        </w:rPr>
      </w:pPr>
    </w:p>
    <w:p w14:paraId="3E26F04B" w14:textId="77777777" w:rsidR="003B0A23" w:rsidRDefault="003B0A23" w:rsidP="003B0A23">
      <w:pPr>
        <w:rPr>
          <w:rFonts w:ascii="Times New Roman" w:hAnsi="Times New Roman"/>
          <w:b/>
        </w:rPr>
      </w:pPr>
      <w:r>
        <w:rPr>
          <w:rFonts w:ascii="Times New Roman" w:hAnsi="Times New Roman"/>
          <w:b/>
        </w:rPr>
        <w:t>Items for Improvement in this Area:</w:t>
      </w:r>
    </w:p>
    <w:p w14:paraId="76DD4116" w14:textId="77777777" w:rsidR="003B0A23" w:rsidRDefault="003B0A23" w:rsidP="003B0A23">
      <w:pPr>
        <w:rPr>
          <w:rFonts w:ascii="Times New Roman" w:hAnsi="Times New Roman"/>
          <w:b/>
        </w:rPr>
      </w:pPr>
    </w:p>
    <w:p w14:paraId="2116F303" w14:textId="77777777" w:rsidR="003B0A23" w:rsidRDefault="003B0A23" w:rsidP="003B0A23">
      <w:pPr>
        <w:rPr>
          <w:rFonts w:ascii="Times New Roman" w:hAnsi="Times New Roman"/>
          <w:b/>
        </w:rPr>
      </w:pPr>
    </w:p>
    <w:p w14:paraId="0875840C" w14:textId="77777777" w:rsidR="003B0A23" w:rsidRDefault="003B0A23" w:rsidP="003B0A23">
      <w:pPr>
        <w:rPr>
          <w:rFonts w:ascii="Times New Roman" w:hAnsi="Times New Roman"/>
          <w:b/>
        </w:rPr>
      </w:pPr>
    </w:p>
    <w:p w14:paraId="1F577E8D"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602A443"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A9EB7EB"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lastRenderedPageBreak/>
              <w:t>Relationships with Students</w:t>
            </w:r>
          </w:p>
        </w:tc>
      </w:tr>
      <w:tr w:rsidR="003B0A23" w:rsidRPr="003A75A2" w14:paraId="079D4FF8"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1E647BC7"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0FED482E"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CF6B9BF"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0408E3B"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7038A9F4"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39118B1A"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Act as an appropriate role model for students.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1122C2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6134A77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C0A3FA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8ED9D76"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8DCF000"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Know</w:t>
            </w:r>
            <w:r>
              <w:rPr>
                <w:rFonts w:ascii="Times New Roman" w:hAnsi="Times New Roman"/>
                <w:b w:val="0"/>
              </w:rPr>
              <w:t>s</w:t>
            </w:r>
            <w:r w:rsidRPr="003A75A2">
              <w:rPr>
                <w:rFonts w:ascii="Times New Roman" w:hAnsi="Times New Roman"/>
                <w:b w:val="0"/>
              </w:rPr>
              <w:t xml:space="preserve"> the students they are in contact with and serve as an effective resource.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5EEFFB4D"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788A7D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09CC2E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29AA17BC"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EBEA2A3"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Respond</w:t>
            </w:r>
            <w:r>
              <w:rPr>
                <w:rFonts w:ascii="Times New Roman" w:hAnsi="Times New Roman"/>
                <w:b w:val="0"/>
              </w:rPr>
              <w:t>s</w:t>
            </w:r>
            <w:r w:rsidRPr="003A75A2">
              <w:rPr>
                <w:rFonts w:ascii="Times New Roman" w:hAnsi="Times New Roman"/>
                <w:b w:val="0"/>
              </w:rPr>
              <w:t xml:space="preserve"> appropriately to students with problems and refers to other resources as necessary.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2724132"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43C104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F494A09"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32581586"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D5D4050"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Encourage</w:t>
            </w:r>
            <w:r>
              <w:rPr>
                <w:rFonts w:ascii="Times New Roman" w:hAnsi="Times New Roman"/>
                <w:b w:val="0"/>
              </w:rPr>
              <w:t>s</w:t>
            </w:r>
            <w:r w:rsidRPr="003A75A2">
              <w:rPr>
                <w:rFonts w:ascii="Times New Roman" w:hAnsi="Times New Roman"/>
                <w:b w:val="0"/>
              </w:rPr>
              <w:t xml:space="preserve"> students to take responsibility for positive behavior in the community.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D79460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0807C3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C2B408C"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92972B1"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783E8746"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Maintain</w:t>
            </w:r>
            <w:r>
              <w:rPr>
                <w:rFonts w:ascii="Times New Roman" w:hAnsi="Times New Roman"/>
                <w:b w:val="0"/>
              </w:rPr>
              <w:t>s</w:t>
            </w:r>
            <w:r w:rsidRPr="003A75A2">
              <w:rPr>
                <w:rFonts w:ascii="Times New Roman" w:hAnsi="Times New Roman"/>
                <w:b w:val="0"/>
              </w:rPr>
              <w:t xml:space="preserve"> confidentiality </w:t>
            </w:r>
            <w:r>
              <w:rPr>
                <w:rFonts w:ascii="Times New Roman" w:hAnsi="Times New Roman"/>
                <w:b w:val="0"/>
              </w:rPr>
              <w:t>with sensitive student information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11D8813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9E1ED5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B5A7AE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0CE68453"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5621BF6D"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Ability to communicate effectively, even though times of conflict.</w:t>
            </w:r>
          </w:p>
        </w:tc>
        <w:tc>
          <w:tcPr>
            <w:tcW w:w="723" w:type="dxa"/>
            <w:tcBorders>
              <w:top w:val="single" w:sz="4" w:space="0" w:color="auto"/>
              <w:left w:val="single" w:sz="4" w:space="0" w:color="auto"/>
              <w:bottom w:val="single" w:sz="4" w:space="0" w:color="auto"/>
              <w:right w:val="single" w:sz="4" w:space="0" w:color="auto"/>
              <w:tl2br w:val="nil"/>
            </w:tcBorders>
            <w:noWrap/>
          </w:tcPr>
          <w:p w14:paraId="67B98B3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541FB0C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ECD814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16DAA892"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26F28B7"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 xml:space="preserve">Ability to maintain </w:t>
            </w:r>
            <w:r>
              <w:rPr>
                <w:rFonts w:ascii="Times New Roman" w:hAnsi="Times New Roman"/>
                <w:b w:val="0"/>
              </w:rPr>
              <w:t>proper</w:t>
            </w:r>
            <w:r w:rsidRPr="003A75A2">
              <w:rPr>
                <w:rFonts w:ascii="Times New Roman" w:hAnsi="Times New Roman"/>
                <w:b w:val="0"/>
              </w:rPr>
              <w:t xml:space="preserve"> boundaries and professional relationships with students.</w:t>
            </w:r>
          </w:p>
        </w:tc>
        <w:tc>
          <w:tcPr>
            <w:tcW w:w="723" w:type="dxa"/>
            <w:tcBorders>
              <w:top w:val="single" w:sz="4" w:space="0" w:color="auto"/>
              <w:left w:val="single" w:sz="4" w:space="0" w:color="auto"/>
              <w:bottom w:val="single" w:sz="4" w:space="0" w:color="auto"/>
              <w:right w:val="single" w:sz="4" w:space="0" w:color="auto"/>
              <w:tl2br w:val="nil"/>
            </w:tcBorders>
            <w:noWrap/>
          </w:tcPr>
          <w:p w14:paraId="7D79AFA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055465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278FEF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5D81A428" w14:textId="77777777" w:rsidR="003B0A23" w:rsidRDefault="003B0A23" w:rsidP="003B0A23">
      <w:pPr>
        <w:rPr>
          <w:rFonts w:ascii="Times New Roman" w:hAnsi="Times New Roman"/>
          <w:b/>
        </w:rPr>
      </w:pPr>
    </w:p>
    <w:p w14:paraId="5183786F"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3BB0155D" w14:textId="77777777" w:rsidR="003B0A23" w:rsidRDefault="003B0A23" w:rsidP="003B0A23">
      <w:pPr>
        <w:rPr>
          <w:rFonts w:ascii="Times New Roman" w:hAnsi="Times New Roman"/>
          <w:b/>
        </w:rPr>
      </w:pPr>
    </w:p>
    <w:p w14:paraId="6D305EDC" w14:textId="77777777" w:rsidR="003B0A23" w:rsidRDefault="003B0A23" w:rsidP="003B0A23">
      <w:pPr>
        <w:rPr>
          <w:rFonts w:ascii="Times New Roman" w:hAnsi="Times New Roman"/>
          <w:b/>
        </w:rPr>
      </w:pPr>
    </w:p>
    <w:p w14:paraId="73B40219" w14:textId="77777777" w:rsidR="003B0A23" w:rsidRDefault="003B0A23" w:rsidP="003B0A23">
      <w:pPr>
        <w:rPr>
          <w:rFonts w:ascii="Times New Roman" w:hAnsi="Times New Roman"/>
          <w:b/>
        </w:rPr>
      </w:pPr>
    </w:p>
    <w:p w14:paraId="5BC173BD" w14:textId="77777777" w:rsidR="003B0A23" w:rsidRDefault="003B0A23" w:rsidP="003B0A23">
      <w:pPr>
        <w:rPr>
          <w:rFonts w:ascii="Times New Roman" w:hAnsi="Times New Roman"/>
          <w:b/>
        </w:rPr>
      </w:pPr>
      <w:r>
        <w:rPr>
          <w:rFonts w:ascii="Times New Roman" w:hAnsi="Times New Roman"/>
          <w:b/>
        </w:rPr>
        <w:t>Items for Improvement in this Area:</w:t>
      </w:r>
    </w:p>
    <w:p w14:paraId="278200D7" w14:textId="77777777" w:rsidR="003B0A23" w:rsidRDefault="003B0A23" w:rsidP="003B0A23">
      <w:pPr>
        <w:rPr>
          <w:rFonts w:ascii="Times New Roman" w:hAnsi="Times New Roman"/>
          <w:b/>
        </w:rPr>
      </w:pPr>
    </w:p>
    <w:p w14:paraId="4166F027" w14:textId="77777777" w:rsidR="003B0A23" w:rsidRDefault="003B0A23" w:rsidP="003B0A23">
      <w:pPr>
        <w:rPr>
          <w:rFonts w:ascii="Times New Roman" w:hAnsi="Times New Roman"/>
          <w:b/>
        </w:rPr>
      </w:pPr>
    </w:p>
    <w:p w14:paraId="2517DCEA" w14:textId="77777777" w:rsidR="003B0A23" w:rsidRDefault="003B0A23" w:rsidP="003B0A23">
      <w:pPr>
        <w:rPr>
          <w:rFonts w:ascii="Times New Roman" w:hAnsi="Times New Roman"/>
          <w:b/>
        </w:rPr>
      </w:pPr>
    </w:p>
    <w:p w14:paraId="1F82C132"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796E7DA"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63A59E0"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Student Affairs Assistantship Expectations</w:t>
            </w:r>
          </w:p>
        </w:tc>
      </w:tr>
      <w:tr w:rsidR="003B0A23" w:rsidRPr="003A75A2" w14:paraId="40C68D6E"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33496B3D"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2A3E338"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450AFF1"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67A66CD"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34AF42A5"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1C2C8F54"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Respond</w:t>
            </w:r>
            <w:r>
              <w:rPr>
                <w:rFonts w:ascii="Times New Roman" w:hAnsi="Times New Roman"/>
                <w:b w:val="0"/>
              </w:rPr>
              <w:t>s</w:t>
            </w:r>
            <w:r w:rsidRPr="003A75A2">
              <w:rPr>
                <w:rFonts w:ascii="Times New Roman" w:hAnsi="Times New Roman"/>
                <w:b w:val="0"/>
              </w:rPr>
              <w:t xml:space="preserve"> appropriately to changes in work assignments or programmatic responsibilities.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4833F3D"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6A1DEA1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8A95F0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13B5E1A"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29C8923" w14:textId="77777777" w:rsidR="003B0A23" w:rsidRPr="00E87EEC" w:rsidRDefault="003B0A23" w:rsidP="001168E5">
            <w:pPr>
              <w:rPr>
                <w:rFonts w:ascii="Times New Roman" w:hAnsi="Times New Roman"/>
                <w:b w:val="0"/>
                <w:color w:val="000000"/>
              </w:rPr>
            </w:pPr>
            <w:r w:rsidRPr="003A75A2">
              <w:rPr>
                <w:rFonts w:ascii="Times New Roman" w:hAnsi="Times New Roman"/>
                <w:b w:val="0"/>
              </w:rPr>
              <w:t>Respect</w:t>
            </w:r>
            <w:r>
              <w:rPr>
                <w:rFonts w:ascii="Times New Roman" w:hAnsi="Times New Roman"/>
                <w:b w:val="0"/>
              </w:rPr>
              <w:t>s</w:t>
            </w:r>
            <w:r w:rsidRPr="003A75A2">
              <w:rPr>
                <w:rFonts w:ascii="Times New Roman" w:hAnsi="Times New Roman"/>
                <w:b w:val="0"/>
              </w:rPr>
              <w:t xml:space="preserve"> and follow</w:t>
            </w:r>
            <w:r>
              <w:rPr>
                <w:rFonts w:ascii="Times New Roman" w:hAnsi="Times New Roman"/>
                <w:b w:val="0"/>
              </w:rPr>
              <w:t>s</w:t>
            </w:r>
            <w:r w:rsidRPr="003A75A2">
              <w:rPr>
                <w:rFonts w:ascii="Times New Roman" w:hAnsi="Times New Roman"/>
                <w:b w:val="0"/>
              </w:rPr>
              <w:t xml:space="preserve"> supervisory lines as a first resource for information.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0A45CB5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296E1A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615CD3E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F1AC9DB"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1D95E2F7" w14:textId="27A8204F" w:rsidR="003B0A23" w:rsidRPr="00E87EEC" w:rsidRDefault="003B0A23" w:rsidP="005F7608">
            <w:pPr>
              <w:rPr>
                <w:rFonts w:ascii="Times New Roman" w:hAnsi="Times New Roman"/>
                <w:b w:val="0"/>
                <w:color w:val="000000"/>
              </w:rPr>
            </w:pPr>
            <w:r w:rsidRPr="003A75A2">
              <w:rPr>
                <w:rFonts w:ascii="Times New Roman" w:hAnsi="Times New Roman"/>
                <w:b w:val="0"/>
              </w:rPr>
              <w:t xml:space="preserve">Ability to professionally represent self and </w:t>
            </w:r>
            <w:r w:rsidR="005F7608">
              <w:rPr>
                <w:rFonts w:ascii="Times New Roman" w:hAnsi="Times New Roman"/>
                <w:b w:val="0"/>
              </w:rPr>
              <w:t xml:space="preserve">office </w:t>
            </w:r>
            <w:r w:rsidRPr="003A75A2">
              <w:rPr>
                <w:rFonts w:ascii="Times New Roman" w:hAnsi="Times New Roman"/>
                <w:b w:val="0"/>
              </w:rPr>
              <w:t>to constituents on and off campus.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A30D73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EBCA59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62907B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C4A98AD"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1BEBB7C" w14:textId="3F5EF55E" w:rsidR="003B0A23" w:rsidRPr="00E87EEC" w:rsidRDefault="003B0A23" w:rsidP="005F7608">
            <w:pPr>
              <w:rPr>
                <w:rFonts w:ascii="Times New Roman" w:hAnsi="Times New Roman"/>
                <w:b w:val="0"/>
                <w:color w:val="000000"/>
              </w:rPr>
            </w:pPr>
            <w:r w:rsidRPr="003A75A2">
              <w:rPr>
                <w:rFonts w:ascii="Times New Roman" w:hAnsi="Times New Roman"/>
                <w:b w:val="0"/>
              </w:rPr>
              <w:t>Communicate</w:t>
            </w:r>
            <w:r>
              <w:rPr>
                <w:rFonts w:ascii="Times New Roman" w:hAnsi="Times New Roman"/>
                <w:b w:val="0"/>
              </w:rPr>
              <w:t>s</w:t>
            </w:r>
            <w:r w:rsidRPr="003A75A2">
              <w:rPr>
                <w:rFonts w:ascii="Times New Roman" w:hAnsi="Times New Roman"/>
                <w:b w:val="0"/>
              </w:rPr>
              <w:t xml:space="preserve"> effectively and appropriately with staff and other </w:t>
            </w:r>
            <w:r w:rsidR="005F7608">
              <w:rPr>
                <w:rFonts w:ascii="Times New Roman" w:hAnsi="Times New Roman"/>
                <w:b w:val="0"/>
              </w:rPr>
              <w:t>graduate</w:t>
            </w:r>
            <w:r w:rsidRPr="003A75A2">
              <w:rPr>
                <w:rFonts w:ascii="Times New Roman" w:hAnsi="Times New Roman"/>
                <w:b w:val="0"/>
              </w:rPr>
              <w:t xml:space="preserve"> assistants.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D2B77A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79A72B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B30055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2657CF90"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4D00128"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Maintain</w:t>
            </w:r>
            <w:r>
              <w:rPr>
                <w:rFonts w:ascii="Times New Roman" w:hAnsi="Times New Roman"/>
                <w:b w:val="0"/>
              </w:rPr>
              <w:t>s</w:t>
            </w:r>
            <w:r w:rsidRPr="003A75A2">
              <w:rPr>
                <w:rFonts w:ascii="Times New Roman" w:hAnsi="Times New Roman"/>
                <w:b w:val="0"/>
              </w:rPr>
              <w:t xml:space="preserve"> appropriate levels of privacy and/or confidentiality.</w:t>
            </w:r>
          </w:p>
        </w:tc>
        <w:tc>
          <w:tcPr>
            <w:tcW w:w="723" w:type="dxa"/>
            <w:tcBorders>
              <w:top w:val="single" w:sz="4" w:space="0" w:color="auto"/>
              <w:left w:val="single" w:sz="4" w:space="0" w:color="auto"/>
              <w:bottom w:val="single" w:sz="4" w:space="0" w:color="auto"/>
              <w:right w:val="single" w:sz="4" w:space="0" w:color="auto"/>
              <w:tl2br w:val="nil"/>
            </w:tcBorders>
            <w:noWrap/>
          </w:tcPr>
          <w:p w14:paraId="1AC9535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88F1B7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51D0BB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2BCE6C2D"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11C29DDC"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Develop</w:t>
            </w:r>
            <w:r>
              <w:rPr>
                <w:rFonts w:ascii="Times New Roman" w:hAnsi="Times New Roman"/>
                <w:b w:val="0"/>
              </w:rPr>
              <w:t>s</w:t>
            </w:r>
            <w:r w:rsidRPr="003A75A2">
              <w:rPr>
                <w:rFonts w:ascii="Times New Roman" w:hAnsi="Times New Roman"/>
                <w:b w:val="0"/>
              </w:rPr>
              <w:t xml:space="preserve"> and maintain</w:t>
            </w:r>
            <w:r>
              <w:rPr>
                <w:rFonts w:ascii="Times New Roman" w:hAnsi="Times New Roman"/>
                <w:b w:val="0"/>
              </w:rPr>
              <w:t>s</w:t>
            </w:r>
            <w:r w:rsidRPr="003A75A2">
              <w:rPr>
                <w:rFonts w:ascii="Times New Roman" w:hAnsi="Times New Roman"/>
                <w:b w:val="0"/>
              </w:rPr>
              <w:t xml:space="preserve"> </w:t>
            </w:r>
            <w:r>
              <w:rPr>
                <w:rFonts w:ascii="Times New Roman" w:hAnsi="Times New Roman"/>
                <w:b w:val="0"/>
              </w:rPr>
              <w:t>proper</w:t>
            </w:r>
            <w:r w:rsidRPr="003A75A2">
              <w:rPr>
                <w:rFonts w:ascii="Times New Roman" w:hAnsi="Times New Roman"/>
                <w:b w:val="0"/>
              </w:rPr>
              <w:t xml:space="preserve"> and professional relationships with peers.</w:t>
            </w:r>
          </w:p>
        </w:tc>
        <w:tc>
          <w:tcPr>
            <w:tcW w:w="723" w:type="dxa"/>
            <w:tcBorders>
              <w:top w:val="single" w:sz="4" w:space="0" w:color="auto"/>
              <w:left w:val="single" w:sz="4" w:space="0" w:color="auto"/>
              <w:bottom w:val="single" w:sz="4" w:space="0" w:color="auto"/>
              <w:right w:val="single" w:sz="4" w:space="0" w:color="auto"/>
              <w:tl2br w:val="nil"/>
            </w:tcBorders>
            <w:noWrap/>
          </w:tcPr>
          <w:p w14:paraId="722EAC8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39DAC4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2E8108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3410C7F5"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2918B41E"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Respond</w:t>
            </w:r>
            <w:r>
              <w:rPr>
                <w:rFonts w:ascii="Times New Roman" w:hAnsi="Times New Roman"/>
                <w:b w:val="0"/>
              </w:rPr>
              <w:t xml:space="preserve">s to incidents in a pertinent, timely </w:t>
            </w:r>
            <w:r w:rsidRPr="003A75A2">
              <w:rPr>
                <w:rFonts w:ascii="Times New Roman" w:hAnsi="Times New Roman"/>
                <w:b w:val="0"/>
              </w:rPr>
              <w:t>and professional manner.</w:t>
            </w:r>
          </w:p>
        </w:tc>
        <w:tc>
          <w:tcPr>
            <w:tcW w:w="723" w:type="dxa"/>
            <w:tcBorders>
              <w:top w:val="single" w:sz="4" w:space="0" w:color="auto"/>
              <w:left w:val="single" w:sz="4" w:space="0" w:color="auto"/>
              <w:bottom w:val="single" w:sz="4" w:space="0" w:color="auto"/>
              <w:right w:val="single" w:sz="4" w:space="0" w:color="auto"/>
              <w:tl2br w:val="nil"/>
            </w:tcBorders>
            <w:noWrap/>
          </w:tcPr>
          <w:p w14:paraId="33C2BE7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51118D5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968C9C1"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7F430CEE"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2D3C97D"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Demonstrates professionalism through actions, attitude and appearance.</w:t>
            </w:r>
          </w:p>
        </w:tc>
        <w:tc>
          <w:tcPr>
            <w:tcW w:w="723" w:type="dxa"/>
            <w:tcBorders>
              <w:top w:val="single" w:sz="4" w:space="0" w:color="auto"/>
              <w:left w:val="single" w:sz="4" w:space="0" w:color="auto"/>
              <w:bottom w:val="single" w:sz="4" w:space="0" w:color="auto"/>
              <w:right w:val="single" w:sz="4" w:space="0" w:color="auto"/>
              <w:tl2br w:val="nil"/>
            </w:tcBorders>
            <w:noWrap/>
          </w:tcPr>
          <w:p w14:paraId="11E57ED4"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2C3F4A4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3109C2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3A75A2" w14:paraId="0EE8AC17"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A541054" w14:textId="77777777" w:rsidR="003B0A23" w:rsidRPr="003A75A2" w:rsidRDefault="003B0A23" w:rsidP="001168E5">
            <w:pPr>
              <w:pStyle w:val="NoSpacing"/>
              <w:ind w:left="0"/>
              <w:rPr>
                <w:rFonts w:ascii="Times New Roman" w:hAnsi="Times New Roman"/>
                <w:b w:val="0"/>
              </w:rPr>
            </w:pPr>
            <w:r w:rsidRPr="003A75A2">
              <w:rPr>
                <w:rFonts w:ascii="Times New Roman" w:hAnsi="Times New Roman"/>
                <w:b w:val="0"/>
              </w:rPr>
              <w:t>Shows initiative to learn about the student affairs field and acquire understanding of theory to practice.</w:t>
            </w:r>
          </w:p>
        </w:tc>
        <w:tc>
          <w:tcPr>
            <w:tcW w:w="723" w:type="dxa"/>
            <w:tcBorders>
              <w:top w:val="single" w:sz="4" w:space="0" w:color="auto"/>
              <w:left w:val="single" w:sz="4" w:space="0" w:color="auto"/>
              <w:bottom w:val="single" w:sz="4" w:space="0" w:color="auto"/>
              <w:right w:val="single" w:sz="4" w:space="0" w:color="auto"/>
              <w:tl2br w:val="nil"/>
            </w:tcBorders>
            <w:noWrap/>
          </w:tcPr>
          <w:p w14:paraId="160348C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170AA64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0E98971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3A75A2" w14:paraId="11AA8F04"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0F1EAF52" w14:textId="77777777" w:rsidR="003B0A23" w:rsidRPr="005F7608" w:rsidRDefault="003B0A23" w:rsidP="001168E5">
            <w:pPr>
              <w:pStyle w:val="NoSpacing"/>
              <w:ind w:left="0"/>
              <w:rPr>
                <w:rFonts w:ascii="Times New Roman" w:hAnsi="Times New Roman"/>
                <w:b w:val="0"/>
              </w:rPr>
            </w:pPr>
            <w:r w:rsidRPr="005F7608">
              <w:rPr>
                <w:rFonts w:ascii="Times New Roman" w:hAnsi="Times New Roman"/>
                <w:b w:val="0"/>
              </w:rPr>
              <w:lastRenderedPageBreak/>
              <w:t>Is dependable, punctual, honors time commitments</w:t>
            </w:r>
          </w:p>
        </w:tc>
        <w:tc>
          <w:tcPr>
            <w:tcW w:w="723" w:type="dxa"/>
            <w:tcBorders>
              <w:top w:val="single" w:sz="4" w:space="0" w:color="auto"/>
              <w:left w:val="single" w:sz="4" w:space="0" w:color="auto"/>
              <w:bottom w:val="single" w:sz="4" w:space="0" w:color="auto"/>
              <w:right w:val="single" w:sz="4" w:space="0" w:color="auto"/>
              <w:tl2br w:val="nil"/>
            </w:tcBorders>
            <w:noWrap/>
          </w:tcPr>
          <w:p w14:paraId="2738A2C6"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2C9526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406C314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bl>
    <w:p w14:paraId="0D636F75" w14:textId="77777777" w:rsidR="003B0A23" w:rsidRDefault="003B0A23" w:rsidP="003B0A23">
      <w:pPr>
        <w:rPr>
          <w:rFonts w:ascii="Times New Roman" w:hAnsi="Times New Roman"/>
          <w:b/>
        </w:rPr>
      </w:pPr>
    </w:p>
    <w:p w14:paraId="3AB7A2FC"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31F48254" w14:textId="77777777" w:rsidR="003B0A23" w:rsidRDefault="003B0A23" w:rsidP="003B0A23">
      <w:pPr>
        <w:rPr>
          <w:rFonts w:ascii="Times New Roman" w:hAnsi="Times New Roman"/>
          <w:b/>
        </w:rPr>
      </w:pPr>
    </w:p>
    <w:p w14:paraId="0C388FC2" w14:textId="77777777" w:rsidR="003B0A23" w:rsidRDefault="003B0A23" w:rsidP="003B0A23">
      <w:pPr>
        <w:rPr>
          <w:rFonts w:ascii="Times New Roman" w:hAnsi="Times New Roman"/>
          <w:b/>
        </w:rPr>
      </w:pPr>
    </w:p>
    <w:p w14:paraId="70EFC4A3" w14:textId="77777777" w:rsidR="003B0A23" w:rsidRDefault="003B0A23" w:rsidP="003B0A23">
      <w:pPr>
        <w:rPr>
          <w:rFonts w:ascii="Times New Roman" w:hAnsi="Times New Roman"/>
          <w:b/>
        </w:rPr>
      </w:pPr>
    </w:p>
    <w:p w14:paraId="3957A623" w14:textId="77777777" w:rsidR="003B0A23" w:rsidRDefault="003B0A23" w:rsidP="003B0A23">
      <w:pPr>
        <w:rPr>
          <w:rFonts w:ascii="Times New Roman" w:hAnsi="Times New Roman"/>
          <w:b/>
        </w:rPr>
      </w:pPr>
      <w:r>
        <w:rPr>
          <w:rFonts w:ascii="Times New Roman" w:hAnsi="Times New Roman"/>
          <w:b/>
        </w:rPr>
        <w:t>Items for Improvement in this Area:</w:t>
      </w:r>
    </w:p>
    <w:p w14:paraId="728D6F8B" w14:textId="77777777" w:rsidR="003B0A23" w:rsidRDefault="003B0A23" w:rsidP="003B0A23">
      <w:pPr>
        <w:rPr>
          <w:rFonts w:ascii="Times New Roman" w:hAnsi="Times New Roman"/>
          <w:b/>
        </w:rPr>
      </w:pPr>
    </w:p>
    <w:p w14:paraId="36FD17BD" w14:textId="77777777" w:rsidR="003B0A23" w:rsidRDefault="003B0A23" w:rsidP="003B0A23">
      <w:pPr>
        <w:rPr>
          <w:rFonts w:ascii="Times New Roman" w:hAnsi="Times New Roman"/>
          <w:b/>
        </w:rPr>
      </w:pPr>
    </w:p>
    <w:p w14:paraId="26848B66" w14:textId="77777777" w:rsidR="003B0A23" w:rsidRDefault="003B0A23" w:rsidP="003B0A23">
      <w:pPr>
        <w:rPr>
          <w:rFonts w:ascii="Times New Roman" w:hAnsi="Times New Roman"/>
          <w:b/>
        </w:rPr>
      </w:pPr>
    </w:p>
    <w:p w14:paraId="45E48472"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7AA02BA4"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6AB9F2B0"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Social Justice, Diversity, and Inclusion</w:t>
            </w:r>
          </w:p>
        </w:tc>
      </w:tr>
      <w:tr w:rsidR="003B0A23" w:rsidRPr="004E2DD9" w14:paraId="79A96381"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6DB72D62"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54FDB7"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2962BBA"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61834AB"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0560F134" w14:textId="77777777" w:rsidTr="001168E5">
        <w:trPr>
          <w:trHeight w:val="583"/>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25B4578"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Demonstrates a commitment in words and actions to creating an inclusive environment.</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285054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4294CC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F73B7D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527C43C0"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7312048C" w14:textId="77777777" w:rsidR="003B0A23" w:rsidRPr="00E87EEC" w:rsidRDefault="003B0A23" w:rsidP="001168E5">
            <w:pPr>
              <w:shd w:val="clear" w:color="auto" w:fill="FFFFFF"/>
              <w:rPr>
                <w:rFonts w:ascii="Times New Roman" w:hAnsi="Times New Roman"/>
                <w:b w:val="0"/>
              </w:rPr>
            </w:pPr>
            <w:r w:rsidRPr="004E2DD9">
              <w:rPr>
                <w:rFonts w:ascii="Times New Roman" w:hAnsi="Times New Roman"/>
                <w:b w:val="0"/>
              </w:rPr>
              <w:t>Considers the needs of all students when planning programs and services.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545529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F7E3BB5"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48C541D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225AF3D"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4400AC0" w14:textId="77777777" w:rsidR="003B0A23" w:rsidRPr="00E87EEC" w:rsidRDefault="003B0A23" w:rsidP="001168E5">
            <w:pPr>
              <w:shd w:val="clear" w:color="auto" w:fill="FFFFFF"/>
              <w:rPr>
                <w:rFonts w:ascii="Times New Roman" w:hAnsi="Times New Roman"/>
                <w:b w:val="0"/>
              </w:rPr>
            </w:pPr>
            <w:r w:rsidRPr="004E2DD9">
              <w:rPr>
                <w:rFonts w:ascii="Times New Roman" w:hAnsi="Times New Roman"/>
                <w:b w:val="0"/>
              </w:rPr>
              <w:t>Takes proactive steps to educate both self and others on issues related to social justice and diversity.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E90DB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2C0E90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DB84B1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276404B"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AC070A1"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Addresses language and behavior that is not inclusive in an educational and thoughtful manner.</w:t>
            </w:r>
          </w:p>
        </w:tc>
        <w:tc>
          <w:tcPr>
            <w:tcW w:w="723" w:type="dxa"/>
            <w:tcBorders>
              <w:top w:val="single" w:sz="4" w:space="0" w:color="auto"/>
              <w:left w:val="single" w:sz="4" w:space="0" w:color="auto"/>
              <w:bottom w:val="single" w:sz="4" w:space="0" w:color="auto"/>
              <w:right w:val="single" w:sz="4" w:space="0" w:color="auto"/>
              <w:tl2br w:val="nil"/>
            </w:tcBorders>
            <w:noWrap/>
          </w:tcPr>
          <w:p w14:paraId="53ADB68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A40B51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F70B9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7C54144C"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5D8D4A6C" w14:textId="77777777" w:rsidR="003B0A23" w:rsidRPr="004E2DD9" w:rsidRDefault="003B0A23" w:rsidP="001168E5">
            <w:pPr>
              <w:shd w:val="clear" w:color="auto" w:fill="FFFFFF"/>
              <w:rPr>
                <w:rFonts w:ascii="Times New Roman" w:hAnsi="Times New Roman"/>
                <w:b w:val="0"/>
              </w:rPr>
            </w:pPr>
            <w:r w:rsidRPr="004E2DD9">
              <w:rPr>
                <w:rFonts w:ascii="Times New Roman" w:hAnsi="Times New Roman"/>
                <w:b w:val="0"/>
              </w:rPr>
              <w:t>Serves as a resource for all students.</w:t>
            </w:r>
          </w:p>
        </w:tc>
        <w:tc>
          <w:tcPr>
            <w:tcW w:w="723" w:type="dxa"/>
            <w:tcBorders>
              <w:top w:val="single" w:sz="4" w:space="0" w:color="auto"/>
              <w:left w:val="single" w:sz="4" w:space="0" w:color="auto"/>
              <w:bottom w:val="single" w:sz="4" w:space="0" w:color="auto"/>
              <w:right w:val="single" w:sz="4" w:space="0" w:color="auto"/>
              <w:tl2br w:val="nil"/>
            </w:tcBorders>
            <w:noWrap/>
          </w:tcPr>
          <w:p w14:paraId="106CEE86"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3E0743A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37BA2CC3"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409B912F" w14:textId="77777777" w:rsidR="003B0A23" w:rsidRDefault="003B0A23" w:rsidP="003B0A23">
      <w:pPr>
        <w:rPr>
          <w:rFonts w:ascii="Times New Roman" w:hAnsi="Times New Roman"/>
          <w:b/>
        </w:rPr>
      </w:pPr>
    </w:p>
    <w:p w14:paraId="2B1D8F5E"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2811D414" w14:textId="77777777" w:rsidR="003B0A23" w:rsidRDefault="003B0A23" w:rsidP="003B0A23">
      <w:pPr>
        <w:rPr>
          <w:rFonts w:ascii="Times New Roman" w:hAnsi="Times New Roman"/>
          <w:b/>
        </w:rPr>
      </w:pPr>
    </w:p>
    <w:p w14:paraId="4F01CF51" w14:textId="77777777" w:rsidR="003B0A23" w:rsidRDefault="003B0A23" w:rsidP="003B0A23">
      <w:pPr>
        <w:rPr>
          <w:rFonts w:ascii="Times New Roman" w:hAnsi="Times New Roman"/>
          <w:b/>
        </w:rPr>
      </w:pPr>
    </w:p>
    <w:p w14:paraId="137B3E48" w14:textId="77777777" w:rsidR="003B0A23" w:rsidRDefault="003B0A23" w:rsidP="003B0A23">
      <w:pPr>
        <w:rPr>
          <w:rFonts w:ascii="Times New Roman" w:hAnsi="Times New Roman"/>
          <w:b/>
        </w:rPr>
      </w:pPr>
    </w:p>
    <w:p w14:paraId="7A10FA30" w14:textId="77777777" w:rsidR="003B0A23" w:rsidRDefault="003B0A23" w:rsidP="003B0A23">
      <w:pPr>
        <w:rPr>
          <w:rFonts w:ascii="Times New Roman" w:hAnsi="Times New Roman"/>
          <w:b/>
        </w:rPr>
      </w:pPr>
      <w:r>
        <w:rPr>
          <w:rFonts w:ascii="Times New Roman" w:hAnsi="Times New Roman"/>
          <w:b/>
        </w:rPr>
        <w:t>Items for Improvement in this Area:</w:t>
      </w:r>
    </w:p>
    <w:p w14:paraId="785AFFD1" w14:textId="77777777" w:rsidR="003B0A23" w:rsidRDefault="003B0A23" w:rsidP="003B0A23">
      <w:pPr>
        <w:rPr>
          <w:rFonts w:ascii="Times New Roman" w:hAnsi="Times New Roman"/>
          <w:b/>
        </w:rPr>
      </w:pPr>
    </w:p>
    <w:p w14:paraId="5614E2D8" w14:textId="77777777" w:rsidR="003B0A23" w:rsidRDefault="003B0A23" w:rsidP="003B0A23">
      <w:pPr>
        <w:rPr>
          <w:rFonts w:ascii="Times New Roman" w:hAnsi="Times New Roman"/>
          <w:b/>
        </w:rPr>
      </w:pPr>
    </w:p>
    <w:p w14:paraId="7A4F644A" w14:textId="77777777" w:rsidR="003B0A23" w:rsidRDefault="003B0A23" w:rsidP="003B0A23">
      <w:pPr>
        <w:rPr>
          <w:rFonts w:ascii="Times New Roman" w:hAnsi="Times New Roman"/>
          <w:b/>
        </w:rPr>
      </w:pPr>
    </w:p>
    <w:p w14:paraId="52C75355"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54B57F8C"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43D4C5CF"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Instruction Duties (as assigned)</w:t>
            </w:r>
          </w:p>
        </w:tc>
      </w:tr>
      <w:tr w:rsidR="003B0A23" w:rsidRPr="003A75A2" w14:paraId="43181FE5"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51EB0689"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0668618"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83315C5"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AD6F23F" w14:textId="77777777" w:rsidR="003B0A23" w:rsidRPr="003A75A2"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3A75A2">
              <w:rPr>
                <w:rFonts w:ascii="Times New Roman" w:hAnsi="Times New Roman"/>
                <w:color w:val="000000"/>
              </w:rPr>
              <w:t>EE</w:t>
            </w:r>
          </w:p>
        </w:tc>
      </w:tr>
      <w:tr w:rsidR="003B0A23" w:rsidRPr="003A75A2" w14:paraId="32DCB536"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F8C7933"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Clearly communicate</w:t>
            </w:r>
            <w:r>
              <w:rPr>
                <w:rFonts w:ascii="Times New Roman" w:hAnsi="Times New Roman"/>
                <w:b w:val="0"/>
              </w:rPr>
              <w:t>s</w:t>
            </w:r>
            <w:r w:rsidRPr="004E2DD9">
              <w:rPr>
                <w:rFonts w:ascii="Times New Roman" w:hAnsi="Times New Roman"/>
                <w:b w:val="0"/>
              </w:rPr>
              <w:t xml:space="preserve"> and practice</w:t>
            </w:r>
            <w:r>
              <w:rPr>
                <w:rFonts w:ascii="Times New Roman" w:hAnsi="Times New Roman"/>
                <w:b w:val="0"/>
              </w:rPr>
              <w:t>s</w:t>
            </w:r>
            <w:r w:rsidRPr="004E2DD9">
              <w:rPr>
                <w:rFonts w:ascii="Times New Roman" w:hAnsi="Times New Roman"/>
                <w:b w:val="0"/>
              </w:rPr>
              <w:t xml:space="preserve"> effect</w:t>
            </w:r>
            <w:r>
              <w:rPr>
                <w:rFonts w:ascii="Times New Roman" w:hAnsi="Times New Roman"/>
                <w:b w:val="0"/>
              </w:rPr>
              <w:t xml:space="preserve">ive classroom management skills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B12475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7467ADE"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5E44FF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0E4DB15E"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5820A378"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Make</w:t>
            </w:r>
            <w:r>
              <w:rPr>
                <w:rFonts w:ascii="Times New Roman" w:hAnsi="Times New Roman"/>
                <w:b w:val="0"/>
              </w:rPr>
              <w:t>s</w:t>
            </w:r>
            <w:r w:rsidRPr="004E2DD9">
              <w:rPr>
                <w:rFonts w:ascii="Times New Roman" w:hAnsi="Times New Roman"/>
                <w:b w:val="0"/>
              </w:rPr>
              <w:t xml:space="preserve"> appr</w:t>
            </w:r>
            <w:r>
              <w:rPr>
                <w:rFonts w:ascii="Times New Roman" w:hAnsi="Times New Roman"/>
                <w:b w:val="0"/>
              </w:rPr>
              <w:t>opriate lesson recommendations and</w:t>
            </w:r>
            <w:r w:rsidRPr="004E2DD9">
              <w:rPr>
                <w:rFonts w:ascii="Times New Roman" w:hAnsi="Times New Roman"/>
                <w:b w:val="0"/>
              </w:rPr>
              <w:t xml:space="preserve"> teaching plans based on the </w:t>
            </w:r>
            <w:r>
              <w:rPr>
                <w:rFonts w:ascii="Times New Roman" w:hAnsi="Times New Roman"/>
                <w:b w:val="0"/>
              </w:rPr>
              <w:t xml:space="preserve">developmental needs of students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72C1E0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289519A"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90C776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6F9533C8"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559A1BCB"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Perform all preparations need</w:t>
            </w:r>
            <w:r>
              <w:rPr>
                <w:rFonts w:ascii="Times New Roman" w:hAnsi="Times New Roman"/>
                <w:b w:val="0"/>
              </w:rPr>
              <w:t xml:space="preserve">ed to teach a class effectively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42920E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8DEFAF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6D4E4AB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3634CDCF"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9F06FAC"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Grades assignments and provides appropriate feedback</w:t>
            </w:r>
            <w:r>
              <w:rPr>
                <w:rFonts w:ascii="Times New Roman" w:hAnsi="Times New Roman"/>
                <w:b w:val="0"/>
              </w:rPr>
              <w:t xml:space="preserve"> to students in a timely manner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27F9089B"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17CBE41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3FA58F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3A75A2" w14:paraId="4AD6A227"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22C84742"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lastRenderedPageBreak/>
              <w:t>Properly performs all University administrative f</w:t>
            </w:r>
            <w:r>
              <w:rPr>
                <w:rFonts w:ascii="Times New Roman" w:hAnsi="Times New Roman"/>
                <w:b w:val="0"/>
              </w:rPr>
              <w:t xml:space="preserve">unctions related to instruction </w:t>
            </w:r>
            <w:r w:rsidRPr="004E2DD9">
              <w:rPr>
                <w:rFonts w:ascii="Times New Roman" w:hAnsi="Times New Roman"/>
                <w:b w:val="0"/>
              </w:rPr>
              <w:t>(if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7862664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71FA673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2E569674"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14:paraId="27178CFC" w14:textId="77777777" w:rsidR="003B0A23" w:rsidRDefault="003B0A23" w:rsidP="003B0A23">
      <w:pPr>
        <w:rPr>
          <w:rFonts w:ascii="Times New Roman" w:hAnsi="Times New Roman"/>
          <w:b/>
        </w:rPr>
      </w:pPr>
    </w:p>
    <w:p w14:paraId="4D8858B7"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2C05507" w14:textId="77777777" w:rsidR="003B0A23" w:rsidRDefault="003B0A23" w:rsidP="003B0A23">
      <w:pPr>
        <w:rPr>
          <w:rFonts w:ascii="Times New Roman" w:hAnsi="Times New Roman"/>
          <w:b/>
        </w:rPr>
      </w:pPr>
    </w:p>
    <w:p w14:paraId="278A9A47" w14:textId="77777777" w:rsidR="003B0A23" w:rsidRDefault="003B0A23" w:rsidP="003B0A23">
      <w:pPr>
        <w:rPr>
          <w:rFonts w:ascii="Times New Roman" w:hAnsi="Times New Roman"/>
          <w:b/>
        </w:rPr>
      </w:pPr>
    </w:p>
    <w:p w14:paraId="0B4D5A22" w14:textId="77777777" w:rsidR="003B0A23" w:rsidRDefault="003B0A23" w:rsidP="003B0A23">
      <w:pPr>
        <w:rPr>
          <w:rFonts w:ascii="Times New Roman" w:hAnsi="Times New Roman"/>
          <w:b/>
        </w:rPr>
      </w:pPr>
    </w:p>
    <w:p w14:paraId="318787A5" w14:textId="77777777" w:rsidR="003B0A23" w:rsidRDefault="003B0A23" w:rsidP="003B0A23">
      <w:pPr>
        <w:rPr>
          <w:rFonts w:ascii="Times New Roman" w:hAnsi="Times New Roman"/>
          <w:b/>
        </w:rPr>
      </w:pPr>
      <w:r>
        <w:rPr>
          <w:rFonts w:ascii="Times New Roman" w:hAnsi="Times New Roman"/>
          <w:b/>
        </w:rPr>
        <w:t>Items for Improvement in this Area:</w:t>
      </w:r>
    </w:p>
    <w:p w14:paraId="376B8EBF" w14:textId="77777777" w:rsidR="003B0A23" w:rsidRDefault="003B0A23" w:rsidP="003B0A23">
      <w:pPr>
        <w:rPr>
          <w:rFonts w:ascii="Times New Roman" w:hAnsi="Times New Roman"/>
          <w:b/>
        </w:rPr>
      </w:pPr>
    </w:p>
    <w:p w14:paraId="34500C01" w14:textId="77777777" w:rsidR="003B0A23" w:rsidRDefault="003B0A23" w:rsidP="003B0A23">
      <w:pPr>
        <w:rPr>
          <w:rFonts w:ascii="Times New Roman" w:hAnsi="Times New Roman"/>
          <w:b/>
        </w:rPr>
      </w:pPr>
    </w:p>
    <w:p w14:paraId="7DE95B4D" w14:textId="77777777" w:rsidR="003B0A23" w:rsidRDefault="003B0A23" w:rsidP="003B0A23">
      <w:pPr>
        <w:rPr>
          <w:rFonts w:ascii="Times New Roman" w:hAnsi="Times New Roman"/>
          <w:b/>
        </w:rPr>
      </w:pPr>
    </w:p>
    <w:p w14:paraId="7C608A1C" w14:textId="77777777" w:rsidR="003B0A23" w:rsidRDefault="003B0A23" w:rsidP="003B0A23">
      <w:pPr>
        <w:rPr>
          <w:rFonts w:ascii="Times New Roman" w:hAnsi="Times New Roman"/>
          <w:b/>
        </w:rPr>
      </w:pPr>
    </w:p>
    <w:p w14:paraId="1E9F5F2B" w14:textId="77777777" w:rsidR="003B0A23" w:rsidRDefault="003B0A23" w:rsidP="003B0A23">
      <w:pPr>
        <w:rPr>
          <w:rFonts w:ascii="Times New Roman" w:hAnsi="Times New Roman"/>
          <w:b/>
        </w:rPr>
      </w:pPr>
    </w:p>
    <w:p w14:paraId="6312A5FF" w14:textId="77777777" w:rsidR="003B0A23" w:rsidRDefault="003B0A23" w:rsidP="003B0A23">
      <w:pPr>
        <w:rPr>
          <w:rFonts w:ascii="Times New Roman" w:hAnsi="Times New Roman"/>
          <w:b/>
        </w:rPr>
      </w:pPr>
    </w:p>
    <w:p w14:paraId="5D771C60"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35204669"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3D886891"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Administrative/Operational Responsibilities</w:t>
            </w:r>
          </w:p>
        </w:tc>
      </w:tr>
      <w:tr w:rsidR="003B0A23" w:rsidRPr="004E2DD9" w14:paraId="482651AE"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323A0BC7"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7E29EC4"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BF1BE5D"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420C4B0"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79BCF46D"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1184D77"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Ability to work independentl</w:t>
            </w:r>
            <w:r>
              <w:rPr>
                <w:rFonts w:ascii="Times New Roman" w:hAnsi="Times New Roman"/>
                <w:b w:val="0"/>
              </w:rPr>
              <w:t>y.</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1C608C2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3EEC5C73"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CA38F4B"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1D953B9E" w14:textId="77777777" w:rsidTr="001168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0FA050A" w14:textId="77777777" w:rsidR="003B0A23" w:rsidRPr="002571D7" w:rsidRDefault="003B0A23" w:rsidP="001168E5">
            <w:pPr>
              <w:pStyle w:val="NoSpacing"/>
              <w:ind w:left="0"/>
              <w:rPr>
                <w:rFonts w:ascii="Times New Roman" w:hAnsi="Times New Roman"/>
                <w:b w:val="0"/>
              </w:rPr>
            </w:pPr>
            <w:r w:rsidRPr="002571D7">
              <w:rPr>
                <w:rFonts w:ascii="Times New Roman" w:hAnsi="Times New Roman"/>
                <w:b w:val="0"/>
              </w:rPr>
              <w:t>Demonstrates attention to detail.</w:t>
            </w:r>
          </w:p>
        </w:tc>
        <w:tc>
          <w:tcPr>
            <w:tcW w:w="723" w:type="dxa"/>
            <w:tcBorders>
              <w:top w:val="single" w:sz="4" w:space="0" w:color="auto"/>
              <w:left w:val="single" w:sz="4" w:space="0" w:color="auto"/>
              <w:bottom w:val="single" w:sz="4" w:space="0" w:color="auto"/>
              <w:right w:val="single" w:sz="4" w:space="0" w:color="auto"/>
              <w:tl2br w:val="nil"/>
            </w:tcBorders>
            <w:noWrap/>
          </w:tcPr>
          <w:p w14:paraId="72A02BD1"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5BDF34E"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32BACE8"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4BEC8718" w14:textId="77777777" w:rsidTr="001168E5">
        <w:trPr>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11CCF21"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Actively participate in weekly staff meetings.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4942D75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44C00D8"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12C9346A"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340DAFEE"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4C079396"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Perform</w:t>
            </w:r>
            <w:r>
              <w:rPr>
                <w:rFonts w:ascii="Times New Roman" w:hAnsi="Times New Roman"/>
                <w:b w:val="0"/>
              </w:rPr>
              <w:t>s</w:t>
            </w:r>
            <w:r w:rsidRPr="004E2DD9">
              <w:rPr>
                <w:rFonts w:ascii="Times New Roman" w:hAnsi="Times New Roman"/>
                <w:b w:val="0"/>
              </w:rPr>
              <w:t xml:space="preserve"> all responsibilities related to specific programmatic assignments.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59B5C299"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2CF751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26EB8302"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56255F45"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C230CE3"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Submit</w:t>
            </w:r>
            <w:r>
              <w:rPr>
                <w:rFonts w:ascii="Times New Roman" w:hAnsi="Times New Roman"/>
                <w:b w:val="0"/>
              </w:rPr>
              <w:t>s</w:t>
            </w:r>
            <w:r w:rsidRPr="004E2DD9">
              <w:rPr>
                <w:rFonts w:ascii="Times New Roman" w:hAnsi="Times New Roman"/>
                <w:b w:val="0"/>
              </w:rPr>
              <w:t xml:space="preserve"> completed weekly reports to supervisor (if applicable).</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7B2289F"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48CD3287"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03184BE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7A980ACB"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72C4BF4B"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Employ</w:t>
            </w:r>
            <w:r>
              <w:rPr>
                <w:rFonts w:ascii="Times New Roman" w:hAnsi="Times New Roman"/>
                <w:b w:val="0"/>
              </w:rPr>
              <w:t>s</w:t>
            </w:r>
            <w:r w:rsidRPr="004E2DD9">
              <w:rPr>
                <w:rFonts w:ascii="Times New Roman" w:hAnsi="Times New Roman"/>
                <w:b w:val="0"/>
              </w:rPr>
              <w:t xml:space="preserve"> supervisory skills to effectively manage student employees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00EBA04D"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6A716DC8"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C8D7A43"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6956E309"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35E2FF43"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Ability to manage time and priorities efficiently and effectively.</w:t>
            </w:r>
          </w:p>
        </w:tc>
        <w:tc>
          <w:tcPr>
            <w:tcW w:w="723" w:type="dxa"/>
            <w:tcBorders>
              <w:top w:val="single" w:sz="4" w:space="0" w:color="auto"/>
              <w:left w:val="single" w:sz="4" w:space="0" w:color="auto"/>
              <w:bottom w:val="single" w:sz="4" w:space="0" w:color="auto"/>
              <w:right w:val="single" w:sz="4" w:space="0" w:color="auto"/>
              <w:tl2br w:val="nil"/>
            </w:tcBorders>
            <w:noWrap/>
          </w:tcPr>
          <w:p w14:paraId="60678E5F"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7FCDB4F7"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11A45B7F"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4E2DD9" w14:paraId="657007DA"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4550D08C"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Demonstr</w:t>
            </w:r>
            <w:r>
              <w:rPr>
                <w:rFonts w:ascii="Times New Roman" w:hAnsi="Times New Roman"/>
                <w:b w:val="0"/>
              </w:rPr>
              <w:t>ates effective event management and</w:t>
            </w:r>
            <w:r w:rsidRPr="004E2DD9">
              <w:rPr>
                <w:rFonts w:ascii="Times New Roman" w:hAnsi="Times New Roman"/>
                <w:b w:val="0"/>
              </w:rPr>
              <w:t xml:space="preserve"> implementation skills.</w:t>
            </w:r>
          </w:p>
        </w:tc>
        <w:tc>
          <w:tcPr>
            <w:tcW w:w="723" w:type="dxa"/>
            <w:tcBorders>
              <w:top w:val="single" w:sz="4" w:space="0" w:color="auto"/>
              <w:left w:val="single" w:sz="4" w:space="0" w:color="auto"/>
              <w:bottom w:val="single" w:sz="4" w:space="0" w:color="auto"/>
              <w:right w:val="single" w:sz="4" w:space="0" w:color="auto"/>
              <w:tl2br w:val="nil"/>
            </w:tcBorders>
            <w:noWrap/>
          </w:tcPr>
          <w:p w14:paraId="485D6380"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41BEFAC5"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6A7262A"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3B0A23" w:rsidRPr="004E2DD9" w14:paraId="672AC43B"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15EA13EF" w14:textId="77777777" w:rsidR="003B0A23" w:rsidRPr="004E2DD9" w:rsidRDefault="003B0A23" w:rsidP="001168E5">
            <w:pPr>
              <w:pStyle w:val="NoSpacing"/>
              <w:ind w:left="0"/>
              <w:rPr>
                <w:rFonts w:ascii="Times New Roman" w:hAnsi="Times New Roman"/>
              </w:rPr>
            </w:pPr>
            <w:r w:rsidRPr="004E2DD9">
              <w:rPr>
                <w:rFonts w:ascii="Times New Roman" w:hAnsi="Times New Roman"/>
                <w:b w:val="0"/>
              </w:rPr>
              <w:t>Administer over student staff budget and payroll in an accurate and timely manner (if applicable).</w:t>
            </w:r>
          </w:p>
        </w:tc>
        <w:tc>
          <w:tcPr>
            <w:tcW w:w="723" w:type="dxa"/>
            <w:tcBorders>
              <w:top w:val="single" w:sz="4" w:space="0" w:color="auto"/>
              <w:left w:val="single" w:sz="4" w:space="0" w:color="auto"/>
              <w:bottom w:val="single" w:sz="4" w:space="0" w:color="auto"/>
              <w:right w:val="single" w:sz="4" w:space="0" w:color="auto"/>
              <w:tl2br w:val="nil"/>
            </w:tcBorders>
            <w:noWrap/>
          </w:tcPr>
          <w:p w14:paraId="500B7437"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62764B41"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6F31DE51" w14:textId="77777777" w:rsidR="003B0A23" w:rsidRPr="004E2DD9"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3B0A23" w:rsidRPr="004E2DD9" w14:paraId="3EE694D0" w14:textId="77777777" w:rsidTr="001168E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tcPr>
          <w:p w14:paraId="6EB7008B"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Complete</w:t>
            </w:r>
            <w:r>
              <w:rPr>
                <w:rFonts w:ascii="Times New Roman" w:hAnsi="Times New Roman"/>
                <w:b w:val="0"/>
              </w:rPr>
              <w:t>s</w:t>
            </w:r>
            <w:r w:rsidRPr="004E2DD9">
              <w:rPr>
                <w:rFonts w:ascii="Times New Roman" w:hAnsi="Times New Roman"/>
                <w:b w:val="0"/>
              </w:rPr>
              <w:t xml:space="preserve"> other </w:t>
            </w:r>
            <w:r>
              <w:rPr>
                <w:rFonts w:ascii="Times New Roman" w:hAnsi="Times New Roman"/>
                <w:b w:val="0"/>
              </w:rPr>
              <w:t xml:space="preserve">required </w:t>
            </w:r>
            <w:r w:rsidRPr="004E2DD9">
              <w:rPr>
                <w:rFonts w:ascii="Times New Roman" w:hAnsi="Times New Roman"/>
                <w:b w:val="0"/>
              </w:rPr>
              <w:t>paperwork correctly and in a timely fashion.</w:t>
            </w:r>
          </w:p>
        </w:tc>
        <w:tc>
          <w:tcPr>
            <w:tcW w:w="723" w:type="dxa"/>
            <w:tcBorders>
              <w:top w:val="single" w:sz="4" w:space="0" w:color="auto"/>
              <w:left w:val="single" w:sz="4" w:space="0" w:color="auto"/>
              <w:bottom w:val="single" w:sz="4" w:space="0" w:color="auto"/>
              <w:right w:val="single" w:sz="4" w:space="0" w:color="auto"/>
              <w:tl2br w:val="nil"/>
            </w:tcBorders>
            <w:noWrap/>
          </w:tcPr>
          <w:p w14:paraId="7D9CD106"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l2br w:val="nil"/>
            </w:tcBorders>
            <w:noWrap/>
          </w:tcPr>
          <w:p w14:paraId="040BCF31"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630" w:type="dxa"/>
            <w:tcBorders>
              <w:top w:val="single" w:sz="4" w:space="0" w:color="auto"/>
              <w:left w:val="single" w:sz="4" w:space="0" w:color="auto"/>
              <w:bottom w:val="single" w:sz="4" w:space="0" w:color="auto"/>
              <w:right w:val="single" w:sz="4" w:space="0" w:color="auto"/>
              <w:tl2br w:val="nil"/>
            </w:tcBorders>
            <w:noWrap/>
          </w:tcPr>
          <w:p w14:paraId="54182F97" w14:textId="77777777" w:rsidR="003B0A23" w:rsidRPr="004E2DD9"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bl>
    <w:p w14:paraId="2EE7CB0D" w14:textId="77777777" w:rsidR="003B0A23" w:rsidRDefault="003B0A23" w:rsidP="003B0A23">
      <w:pPr>
        <w:rPr>
          <w:rFonts w:ascii="Times New Roman" w:hAnsi="Times New Roman"/>
          <w:b/>
        </w:rPr>
      </w:pPr>
    </w:p>
    <w:p w14:paraId="0D658340"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0A68D358" w14:textId="77777777" w:rsidR="003B0A23" w:rsidRDefault="003B0A23" w:rsidP="003B0A23">
      <w:pPr>
        <w:rPr>
          <w:rFonts w:ascii="Times New Roman" w:hAnsi="Times New Roman"/>
          <w:b/>
        </w:rPr>
      </w:pPr>
    </w:p>
    <w:p w14:paraId="72808712" w14:textId="77777777" w:rsidR="003B0A23" w:rsidRDefault="003B0A23" w:rsidP="003B0A23">
      <w:pPr>
        <w:rPr>
          <w:rFonts w:ascii="Times New Roman" w:hAnsi="Times New Roman"/>
          <w:b/>
        </w:rPr>
      </w:pPr>
    </w:p>
    <w:p w14:paraId="47CAAEE8" w14:textId="77777777" w:rsidR="003B0A23" w:rsidRDefault="003B0A23" w:rsidP="003B0A23">
      <w:pPr>
        <w:rPr>
          <w:rFonts w:ascii="Times New Roman" w:hAnsi="Times New Roman"/>
          <w:b/>
        </w:rPr>
      </w:pPr>
    </w:p>
    <w:p w14:paraId="45A4CD60" w14:textId="77777777" w:rsidR="003B0A23" w:rsidRDefault="003B0A23" w:rsidP="003B0A23">
      <w:pPr>
        <w:rPr>
          <w:rFonts w:ascii="Times New Roman" w:hAnsi="Times New Roman"/>
          <w:b/>
        </w:rPr>
      </w:pPr>
      <w:r>
        <w:rPr>
          <w:rFonts w:ascii="Times New Roman" w:hAnsi="Times New Roman"/>
          <w:b/>
        </w:rPr>
        <w:t>Items for Improvement in this Area:</w:t>
      </w:r>
    </w:p>
    <w:p w14:paraId="5E67C692" w14:textId="77777777" w:rsidR="003B0A23" w:rsidRDefault="003B0A23" w:rsidP="003B0A23">
      <w:pPr>
        <w:rPr>
          <w:rFonts w:ascii="Times New Roman" w:hAnsi="Times New Roman"/>
          <w:b/>
        </w:rPr>
      </w:pPr>
    </w:p>
    <w:p w14:paraId="4E39C20E" w14:textId="77777777" w:rsidR="003B0A23" w:rsidRDefault="003B0A23" w:rsidP="003B0A23">
      <w:pPr>
        <w:rPr>
          <w:rFonts w:ascii="Times New Roman" w:hAnsi="Times New Roman"/>
          <w:b/>
        </w:rPr>
      </w:pPr>
    </w:p>
    <w:p w14:paraId="18D665F6" w14:textId="77777777" w:rsidR="003B0A23" w:rsidRDefault="003B0A23" w:rsidP="003B0A23">
      <w:pPr>
        <w:rPr>
          <w:rFonts w:ascii="Times New Roman" w:hAnsi="Times New Roman"/>
          <w:b/>
        </w:rPr>
      </w:pPr>
    </w:p>
    <w:p w14:paraId="74123DCB"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7305"/>
        <w:gridCol w:w="723"/>
        <w:gridCol w:w="810"/>
        <w:gridCol w:w="630"/>
      </w:tblGrid>
      <w:tr w:rsidR="003B0A23" w:rsidRPr="00E87EEC" w14:paraId="08146160"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gridSpan w:val="4"/>
            <w:noWrap/>
            <w:hideMark/>
          </w:tcPr>
          <w:p w14:paraId="7AD9941F"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lastRenderedPageBreak/>
              <w:t>Staff Relations/Development</w:t>
            </w:r>
          </w:p>
        </w:tc>
      </w:tr>
      <w:tr w:rsidR="003B0A23" w:rsidRPr="004E2DD9" w14:paraId="371399A6" w14:textId="77777777" w:rsidTr="001168E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noWrap/>
            <w:hideMark/>
          </w:tcPr>
          <w:p w14:paraId="10E859F3" w14:textId="77777777" w:rsidR="003B0A23" w:rsidRPr="00E87EEC" w:rsidRDefault="003B0A23" w:rsidP="001168E5">
            <w:pPr>
              <w:rPr>
                <w:rFonts w:ascii="Times New Roman" w:hAnsi="Times New Roman"/>
                <w:b w:val="0"/>
                <w:i/>
                <w:color w:val="000000"/>
                <w:sz w:val="26"/>
                <w:szCs w:val="26"/>
              </w:rPr>
            </w:pPr>
            <w:r w:rsidRPr="00E87EEC">
              <w:rPr>
                <w:rFonts w:ascii="Times New Roman" w:hAnsi="Times New Roman"/>
                <w:b w:val="0"/>
                <w:i/>
                <w:color w:val="000000"/>
                <w:sz w:val="26"/>
                <w:szCs w:val="26"/>
              </w:rPr>
              <w:t>Specific Expectation</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3CCF69FD"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BE</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C21D6EA"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ME</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93EBE34" w14:textId="77777777" w:rsidR="003B0A23" w:rsidRPr="004E2DD9" w:rsidRDefault="003B0A23" w:rsidP="001168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E2DD9">
              <w:rPr>
                <w:rFonts w:ascii="Times New Roman" w:hAnsi="Times New Roman"/>
                <w:color w:val="000000"/>
              </w:rPr>
              <w:t>EE</w:t>
            </w:r>
          </w:p>
        </w:tc>
      </w:tr>
      <w:tr w:rsidR="003B0A23" w:rsidRPr="004E2DD9" w14:paraId="56F8C175" w14:textId="77777777" w:rsidTr="001168E5">
        <w:trPr>
          <w:trHeight w:val="512"/>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05FA3718" w14:textId="77777777" w:rsidR="003B0A23" w:rsidRPr="004E2DD9" w:rsidRDefault="003B0A23" w:rsidP="001168E5">
            <w:pPr>
              <w:pStyle w:val="NoSpacing"/>
              <w:ind w:left="0"/>
              <w:rPr>
                <w:rFonts w:ascii="Times New Roman" w:hAnsi="Times New Roman"/>
                <w:b w:val="0"/>
              </w:rPr>
            </w:pPr>
            <w:r w:rsidRPr="004E2DD9">
              <w:rPr>
                <w:rFonts w:ascii="Times New Roman" w:hAnsi="Times New Roman"/>
                <w:b w:val="0"/>
              </w:rPr>
              <w:t>Actively and positively participate in ongoing staff training and development.</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B2059A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531B3B05"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6B41E3C"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41108D49" w14:textId="77777777" w:rsidTr="001168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2022814B"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Facilitate</w:t>
            </w:r>
            <w:r>
              <w:rPr>
                <w:rFonts w:ascii="Times New Roman" w:hAnsi="Times New Roman"/>
                <w:b w:val="0"/>
              </w:rPr>
              <w:t>s</w:t>
            </w:r>
            <w:r w:rsidRPr="004E2DD9">
              <w:rPr>
                <w:rFonts w:ascii="Times New Roman" w:hAnsi="Times New Roman"/>
                <w:b w:val="0"/>
              </w:rPr>
              <w:t xml:space="preserve"> effective team relationships with outside community members and groups.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66C6E14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76BD421F"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559E9D97" w14:textId="77777777" w:rsidR="003B0A23" w:rsidRPr="00E87EEC" w:rsidRDefault="003B0A23" w:rsidP="001168E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r w:rsidR="003B0A23" w:rsidRPr="004E2DD9" w14:paraId="227A0CD2" w14:textId="77777777" w:rsidTr="001168E5">
        <w:trPr>
          <w:trHeight w:val="440"/>
        </w:trPr>
        <w:tc>
          <w:tcPr>
            <w:cnfStyle w:val="001000000000" w:firstRow="0" w:lastRow="0" w:firstColumn="1" w:lastColumn="0" w:oddVBand="0" w:evenVBand="0" w:oddHBand="0" w:evenHBand="0" w:firstRowFirstColumn="0" w:firstRowLastColumn="0" w:lastRowFirstColumn="0" w:lastRowLastColumn="0"/>
            <w:tcW w:w="7305" w:type="dxa"/>
            <w:tcBorders>
              <w:right w:val="single" w:sz="4" w:space="0" w:color="auto"/>
            </w:tcBorders>
            <w:hideMark/>
          </w:tcPr>
          <w:p w14:paraId="330904C9" w14:textId="77777777" w:rsidR="003B0A23" w:rsidRPr="00E87EEC" w:rsidRDefault="003B0A23" w:rsidP="001168E5">
            <w:pPr>
              <w:rPr>
                <w:rFonts w:ascii="Times New Roman" w:hAnsi="Times New Roman"/>
                <w:b w:val="0"/>
                <w:color w:val="000000"/>
              </w:rPr>
            </w:pPr>
            <w:r w:rsidRPr="004E2DD9">
              <w:rPr>
                <w:rFonts w:ascii="Times New Roman" w:hAnsi="Times New Roman"/>
                <w:b w:val="0"/>
              </w:rPr>
              <w:t xml:space="preserve">Attends and participates in </w:t>
            </w:r>
            <w:r>
              <w:rPr>
                <w:rFonts w:ascii="Times New Roman" w:hAnsi="Times New Roman"/>
                <w:b w:val="0"/>
              </w:rPr>
              <w:t>related</w:t>
            </w:r>
            <w:r w:rsidRPr="004E2DD9">
              <w:rPr>
                <w:rFonts w:ascii="Times New Roman" w:hAnsi="Times New Roman"/>
                <w:b w:val="0"/>
              </w:rPr>
              <w:t xml:space="preserve"> professional development activities.</w:t>
            </w:r>
          </w:p>
        </w:tc>
        <w:tc>
          <w:tcPr>
            <w:tcW w:w="723" w:type="dxa"/>
            <w:tcBorders>
              <w:top w:val="single" w:sz="4" w:space="0" w:color="auto"/>
              <w:left w:val="single" w:sz="4" w:space="0" w:color="auto"/>
              <w:bottom w:val="single" w:sz="4" w:space="0" w:color="auto"/>
              <w:right w:val="single" w:sz="4" w:space="0" w:color="auto"/>
              <w:tl2br w:val="nil"/>
            </w:tcBorders>
            <w:noWrap/>
            <w:hideMark/>
          </w:tcPr>
          <w:p w14:paraId="7C094FA2"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810" w:type="dxa"/>
            <w:tcBorders>
              <w:top w:val="single" w:sz="4" w:space="0" w:color="auto"/>
              <w:left w:val="single" w:sz="4" w:space="0" w:color="auto"/>
              <w:bottom w:val="single" w:sz="4" w:space="0" w:color="auto"/>
              <w:right w:val="single" w:sz="4" w:space="0" w:color="auto"/>
              <w:tl2br w:val="nil"/>
            </w:tcBorders>
            <w:noWrap/>
            <w:hideMark/>
          </w:tcPr>
          <w:p w14:paraId="0C40F809"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c>
          <w:tcPr>
            <w:tcW w:w="630" w:type="dxa"/>
            <w:tcBorders>
              <w:top w:val="single" w:sz="4" w:space="0" w:color="auto"/>
              <w:left w:val="single" w:sz="4" w:space="0" w:color="auto"/>
              <w:bottom w:val="single" w:sz="4" w:space="0" w:color="auto"/>
              <w:right w:val="single" w:sz="4" w:space="0" w:color="auto"/>
              <w:tl2br w:val="nil"/>
            </w:tcBorders>
            <w:noWrap/>
            <w:hideMark/>
          </w:tcPr>
          <w:p w14:paraId="33782040" w14:textId="77777777" w:rsidR="003B0A23" w:rsidRPr="00E87EEC" w:rsidRDefault="003B0A23" w:rsidP="001168E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E87EEC">
              <w:rPr>
                <w:rFonts w:ascii="Times New Roman" w:hAnsi="Times New Roman"/>
                <w:color w:val="000000"/>
              </w:rPr>
              <w:t> </w:t>
            </w:r>
          </w:p>
        </w:tc>
      </w:tr>
    </w:tbl>
    <w:p w14:paraId="3F4A9866" w14:textId="77777777" w:rsidR="003B0A23" w:rsidRDefault="003B0A23" w:rsidP="003B0A23">
      <w:pPr>
        <w:rPr>
          <w:rFonts w:ascii="Times New Roman" w:hAnsi="Times New Roman"/>
          <w:b/>
        </w:rPr>
      </w:pPr>
    </w:p>
    <w:p w14:paraId="2BC55F2B" w14:textId="77777777" w:rsidR="003B0A23" w:rsidRDefault="003B0A23" w:rsidP="003B0A23">
      <w:pPr>
        <w:rPr>
          <w:rFonts w:ascii="Times New Roman" w:hAnsi="Times New Roman"/>
          <w:b/>
        </w:rPr>
      </w:pPr>
      <w:r w:rsidRPr="003A75A2">
        <w:rPr>
          <w:rFonts w:ascii="Times New Roman" w:hAnsi="Times New Roman"/>
          <w:b/>
        </w:rPr>
        <w:t>Strengths in this Area</w:t>
      </w:r>
      <w:r>
        <w:rPr>
          <w:rFonts w:ascii="Times New Roman" w:hAnsi="Times New Roman"/>
          <w:b/>
        </w:rPr>
        <w:t>:</w:t>
      </w:r>
    </w:p>
    <w:p w14:paraId="4DE0AD7E" w14:textId="77777777" w:rsidR="003B0A23" w:rsidRDefault="003B0A23" w:rsidP="003B0A23">
      <w:pPr>
        <w:rPr>
          <w:rFonts w:ascii="Times New Roman" w:hAnsi="Times New Roman"/>
          <w:b/>
        </w:rPr>
      </w:pPr>
    </w:p>
    <w:p w14:paraId="3F6C8F71" w14:textId="77777777" w:rsidR="003B0A23" w:rsidRDefault="003B0A23" w:rsidP="003B0A23">
      <w:pPr>
        <w:rPr>
          <w:rFonts w:ascii="Times New Roman" w:hAnsi="Times New Roman"/>
          <w:b/>
        </w:rPr>
      </w:pPr>
    </w:p>
    <w:p w14:paraId="42C7C5A1" w14:textId="77777777" w:rsidR="003B0A23" w:rsidRDefault="003B0A23" w:rsidP="003B0A23">
      <w:pPr>
        <w:rPr>
          <w:rFonts w:ascii="Times New Roman" w:hAnsi="Times New Roman"/>
          <w:b/>
        </w:rPr>
      </w:pPr>
    </w:p>
    <w:p w14:paraId="04F59AB1" w14:textId="77777777" w:rsidR="003B0A23" w:rsidRDefault="003B0A23" w:rsidP="003B0A23">
      <w:pPr>
        <w:rPr>
          <w:rFonts w:ascii="Times New Roman" w:hAnsi="Times New Roman"/>
          <w:b/>
        </w:rPr>
      </w:pPr>
      <w:r>
        <w:rPr>
          <w:rFonts w:ascii="Times New Roman" w:hAnsi="Times New Roman"/>
          <w:b/>
        </w:rPr>
        <w:t>Items for Improvement in this Area:</w:t>
      </w:r>
    </w:p>
    <w:p w14:paraId="5D3C2CAD" w14:textId="77777777" w:rsidR="003B0A23" w:rsidRDefault="003B0A23" w:rsidP="003B0A23">
      <w:pPr>
        <w:rPr>
          <w:rFonts w:ascii="Times New Roman" w:hAnsi="Times New Roman"/>
          <w:b/>
        </w:rPr>
      </w:pPr>
    </w:p>
    <w:p w14:paraId="688AC169" w14:textId="77777777" w:rsidR="003B0A23" w:rsidRDefault="003B0A23" w:rsidP="003B0A23">
      <w:pPr>
        <w:rPr>
          <w:rFonts w:ascii="Times New Roman" w:hAnsi="Times New Roman"/>
          <w:b/>
        </w:rPr>
      </w:pPr>
    </w:p>
    <w:p w14:paraId="2E2ACDCF" w14:textId="77777777" w:rsidR="003B0A23" w:rsidRDefault="003B0A23" w:rsidP="003B0A23">
      <w:pPr>
        <w:rPr>
          <w:rFonts w:ascii="Times New Roman" w:hAnsi="Times New Roman"/>
          <w:b/>
        </w:rPr>
      </w:pPr>
    </w:p>
    <w:p w14:paraId="3B2650EC" w14:textId="77777777" w:rsidR="003B0A23" w:rsidRDefault="003B0A23" w:rsidP="003B0A23">
      <w:pPr>
        <w:rPr>
          <w:rFonts w:ascii="Times New Roman" w:hAnsi="Times New Roman"/>
          <w:b/>
        </w:rPr>
      </w:pPr>
    </w:p>
    <w:p w14:paraId="47FB3597" w14:textId="77777777" w:rsidR="003B0A23" w:rsidRDefault="003B0A23" w:rsidP="003B0A23">
      <w:pPr>
        <w:rPr>
          <w:rFonts w:ascii="Times New Roman" w:hAnsi="Times New Roman"/>
          <w:b/>
        </w:rPr>
      </w:pPr>
    </w:p>
    <w:tbl>
      <w:tblPr>
        <w:tblStyle w:val="LightList"/>
        <w:tblW w:w="9468" w:type="dxa"/>
        <w:tblLook w:val="04A0" w:firstRow="1" w:lastRow="0" w:firstColumn="1" w:lastColumn="0" w:noHBand="0" w:noVBand="1"/>
      </w:tblPr>
      <w:tblGrid>
        <w:gridCol w:w="9468"/>
      </w:tblGrid>
      <w:tr w:rsidR="003B0A23" w:rsidRPr="00E87EEC" w14:paraId="41A10088" w14:textId="77777777" w:rsidTr="001168E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68" w:type="dxa"/>
            <w:noWrap/>
            <w:hideMark/>
          </w:tcPr>
          <w:p w14:paraId="0B43C31E" w14:textId="77777777" w:rsidR="003B0A23" w:rsidRPr="00E87EEC" w:rsidRDefault="003B0A23" w:rsidP="001168E5">
            <w:pPr>
              <w:jc w:val="center"/>
              <w:rPr>
                <w:rFonts w:ascii="Times New Roman" w:hAnsi="Times New Roman"/>
                <w:color w:val="000000"/>
                <w:sz w:val="32"/>
              </w:rPr>
            </w:pPr>
            <w:r>
              <w:rPr>
                <w:rFonts w:ascii="Times New Roman" w:hAnsi="Times New Roman"/>
                <w:sz w:val="32"/>
              </w:rPr>
              <w:t>Overall Summary</w:t>
            </w:r>
          </w:p>
        </w:tc>
      </w:tr>
    </w:tbl>
    <w:p w14:paraId="589E48CE" w14:textId="77777777" w:rsidR="003B0A23" w:rsidRDefault="003B0A23" w:rsidP="003B0A23">
      <w:pPr>
        <w:rPr>
          <w:rFonts w:ascii="Times New Roman" w:hAnsi="Times New Roman"/>
          <w:b/>
        </w:rPr>
      </w:pPr>
    </w:p>
    <w:p w14:paraId="4B5BFA26" w14:textId="77777777" w:rsidR="003B0A23" w:rsidRDefault="003B0A23" w:rsidP="003B0A23">
      <w:pPr>
        <w:rPr>
          <w:rFonts w:ascii="Times New Roman" w:hAnsi="Times New Roman"/>
          <w:b/>
        </w:rPr>
      </w:pPr>
      <w:r>
        <w:rPr>
          <w:rFonts w:ascii="Times New Roman" w:hAnsi="Times New Roman"/>
          <w:b/>
        </w:rPr>
        <w:t>Overall areas of strength:</w:t>
      </w:r>
    </w:p>
    <w:p w14:paraId="2298728D" w14:textId="77777777" w:rsidR="003B0A23" w:rsidRDefault="003B0A23" w:rsidP="003B0A23">
      <w:pPr>
        <w:rPr>
          <w:rFonts w:ascii="Times New Roman" w:hAnsi="Times New Roman"/>
          <w:b/>
        </w:rPr>
      </w:pPr>
    </w:p>
    <w:p w14:paraId="4D6F5088" w14:textId="77777777" w:rsidR="003B0A23" w:rsidRDefault="003B0A23" w:rsidP="003B0A23">
      <w:pPr>
        <w:rPr>
          <w:rFonts w:ascii="Times New Roman" w:hAnsi="Times New Roman"/>
          <w:b/>
        </w:rPr>
      </w:pPr>
    </w:p>
    <w:p w14:paraId="42714BEB" w14:textId="77777777" w:rsidR="003B0A23" w:rsidRDefault="003B0A23" w:rsidP="003B0A23">
      <w:pPr>
        <w:rPr>
          <w:rFonts w:ascii="Times New Roman" w:hAnsi="Times New Roman"/>
          <w:b/>
        </w:rPr>
      </w:pPr>
    </w:p>
    <w:p w14:paraId="0F7A6066" w14:textId="77777777" w:rsidR="003B0A23" w:rsidRDefault="003B0A23" w:rsidP="003B0A23">
      <w:pPr>
        <w:rPr>
          <w:rFonts w:ascii="Times New Roman" w:hAnsi="Times New Roman"/>
          <w:b/>
        </w:rPr>
      </w:pPr>
      <w:r>
        <w:rPr>
          <w:rFonts w:ascii="Times New Roman" w:hAnsi="Times New Roman"/>
          <w:b/>
        </w:rPr>
        <w:t>Superior performance incidents or outstanding contributions:</w:t>
      </w:r>
    </w:p>
    <w:p w14:paraId="64D0DD5A" w14:textId="77777777" w:rsidR="003B0A23" w:rsidRDefault="003B0A23" w:rsidP="003B0A23">
      <w:pPr>
        <w:rPr>
          <w:rFonts w:ascii="Times New Roman" w:hAnsi="Times New Roman"/>
          <w:b/>
        </w:rPr>
      </w:pPr>
    </w:p>
    <w:p w14:paraId="3BC8BDA8" w14:textId="77777777" w:rsidR="003B0A23" w:rsidRDefault="003B0A23" w:rsidP="003B0A23">
      <w:pPr>
        <w:rPr>
          <w:rFonts w:ascii="Times New Roman" w:hAnsi="Times New Roman"/>
          <w:b/>
        </w:rPr>
      </w:pPr>
    </w:p>
    <w:p w14:paraId="1F20A874" w14:textId="77777777" w:rsidR="003B0A23" w:rsidRDefault="003B0A23" w:rsidP="003B0A23">
      <w:pPr>
        <w:rPr>
          <w:rFonts w:ascii="Times New Roman" w:hAnsi="Times New Roman"/>
          <w:b/>
        </w:rPr>
      </w:pPr>
    </w:p>
    <w:p w14:paraId="42EB3C7D" w14:textId="77777777" w:rsidR="003B0A23" w:rsidRDefault="003B0A23" w:rsidP="003B0A23">
      <w:pPr>
        <w:rPr>
          <w:rFonts w:ascii="Times New Roman" w:hAnsi="Times New Roman"/>
          <w:b/>
        </w:rPr>
      </w:pPr>
      <w:r>
        <w:rPr>
          <w:rFonts w:ascii="Times New Roman" w:hAnsi="Times New Roman"/>
          <w:b/>
        </w:rPr>
        <w:t>Overall areas for development:</w:t>
      </w:r>
    </w:p>
    <w:p w14:paraId="557C52C9" w14:textId="77777777" w:rsidR="003B0A23" w:rsidRDefault="003B0A23" w:rsidP="003B0A23">
      <w:pPr>
        <w:rPr>
          <w:rFonts w:ascii="Times New Roman" w:hAnsi="Times New Roman"/>
          <w:b/>
        </w:rPr>
      </w:pPr>
    </w:p>
    <w:p w14:paraId="1D80DEE2" w14:textId="77777777" w:rsidR="003B0A23" w:rsidRDefault="003B0A23" w:rsidP="003B0A23">
      <w:pPr>
        <w:rPr>
          <w:rFonts w:ascii="Times New Roman" w:hAnsi="Times New Roman"/>
          <w:b/>
        </w:rPr>
      </w:pPr>
    </w:p>
    <w:p w14:paraId="73F35339" w14:textId="77777777" w:rsidR="003B0A23" w:rsidRDefault="003B0A23" w:rsidP="003B0A23">
      <w:pPr>
        <w:rPr>
          <w:rFonts w:ascii="Times New Roman" w:hAnsi="Times New Roman"/>
          <w:b/>
        </w:rPr>
      </w:pPr>
    </w:p>
    <w:p w14:paraId="58CCAAB7" w14:textId="395DB80E" w:rsidR="003B0A23" w:rsidRDefault="003B0A23" w:rsidP="003B0A23">
      <w:pPr>
        <w:rPr>
          <w:rFonts w:ascii="Times New Roman" w:hAnsi="Times New Roman"/>
          <w:b/>
        </w:rPr>
      </w:pPr>
      <w:r>
        <w:rPr>
          <w:rFonts w:ascii="Times New Roman" w:hAnsi="Times New Roman"/>
          <w:b/>
        </w:rPr>
        <w:t xml:space="preserve">Other comments for </w:t>
      </w:r>
      <w:r w:rsidR="005F7608">
        <w:rPr>
          <w:rFonts w:ascii="Times New Roman" w:hAnsi="Times New Roman"/>
          <w:b/>
        </w:rPr>
        <w:t>GA</w:t>
      </w:r>
      <w:r>
        <w:rPr>
          <w:rFonts w:ascii="Times New Roman" w:hAnsi="Times New Roman"/>
          <w:b/>
        </w:rPr>
        <w:t>:</w:t>
      </w:r>
    </w:p>
    <w:p w14:paraId="615F2115" w14:textId="77777777" w:rsidR="003B0A23" w:rsidRPr="00E40602" w:rsidRDefault="003B0A23" w:rsidP="0034084B">
      <w:pPr>
        <w:rPr>
          <w:rFonts w:asciiTheme="majorHAnsi" w:hAnsiTheme="majorHAnsi"/>
        </w:rPr>
      </w:pPr>
    </w:p>
    <w:sectPr w:rsidR="003B0A23" w:rsidRPr="00E40602" w:rsidSect="00B50AC0">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2A71" w14:textId="77777777" w:rsidR="00141310" w:rsidRDefault="00141310" w:rsidP="00B50AC0">
      <w:r>
        <w:separator/>
      </w:r>
    </w:p>
  </w:endnote>
  <w:endnote w:type="continuationSeparator" w:id="0">
    <w:p w14:paraId="5D9B17A9" w14:textId="77777777" w:rsidR="00141310" w:rsidRDefault="00141310" w:rsidP="00B5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12pt">
    <w:altName w:val="Times New Roman"/>
    <w:panose1 w:val="020B0604020202020204"/>
    <w:charset w:val="00"/>
    <w:family w:val="roman"/>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F579" w14:textId="77777777" w:rsidR="00D27CFF" w:rsidRDefault="00D27CFF" w:rsidP="00B5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5C770" w14:textId="77777777" w:rsidR="00D27CFF" w:rsidRDefault="00D2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8CBB" w14:textId="77777777" w:rsidR="00D27CFF" w:rsidRDefault="00D27CFF" w:rsidP="00B5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29BF">
      <w:rPr>
        <w:rStyle w:val="PageNumber"/>
        <w:noProof/>
      </w:rPr>
      <w:t>15</w:t>
    </w:r>
    <w:r>
      <w:rPr>
        <w:rStyle w:val="PageNumber"/>
      </w:rPr>
      <w:fldChar w:fldCharType="end"/>
    </w:r>
  </w:p>
  <w:p w14:paraId="40EC8F48" w14:textId="77777777" w:rsidR="00D27CFF" w:rsidRDefault="00D2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031E" w14:textId="77777777" w:rsidR="00141310" w:rsidRDefault="00141310" w:rsidP="00B50AC0">
      <w:r>
        <w:separator/>
      </w:r>
    </w:p>
  </w:footnote>
  <w:footnote w:type="continuationSeparator" w:id="0">
    <w:p w14:paraId="125B8DFC" w14:textId="77777777" w:rsidR="00141310" w:rsidRDefault="00141310" w:rsidP="00B5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10C"/>
    <w:multiLevelType w:val="hybridMultilevel"/>
    <w:tmpl w:val="114CD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73E44"/>
    <w:multiLevelType w:val="hybridMultilevel"/>
    <w:tmpl w:val="9E5A6C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F19"/>
    <w:multiLevelType w:val="hybridMultilevel"/>
    <w:tmpl w:val="0890EB1C"/>
    <w:lvl w:ilvl="0" w:tplc="EDFC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6A03"/>
    <w:multiLevelType w:val="hybridMultilevel"/>
    <w:tmpl w:val="9B0C842A"/>
    <w:lvl w:ilvl="0" w:tplc="EFC619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86C3B"/>
    <w:multiLevelType w:val="hybridMultilevel"/>
    <w:tmpl w:val="57B8958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DF0DFE"/>
    <w:multiLevelType w:val="hybridMultilevel"/>
    <w:tmpl w:val="9E7EB4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C7"/>
    <w:rsid w:val="000008A3"/>
    <w:rsid w:val="0004269C"/>
    <w:rsid w:val="00042DA3"/>
    <w:rsid w:val="00051B0F"/>
    <w:rsid w:val="000858C7"/>
    <w:rsid w:val="00093AC7"/>
    <w:rsid w:val="001168E5"/>
    <w:rsid w:val="00141310"/>
    <w:rsid w:val="00162A57"/>
    <w:rsid w:val="001C43D0"/>
    <w:rsid w:val="001D779A"/>
    <w:rsid w:val="0023188C"/>
    <w:rsid w:val="0024466A"/>
    <w:rsid w:val="002917F4"/>
    <w:rsid w:val="00311E25"/>
    <w:rsid w:val="0034084B"/>
    <w:rsid w:val="00345B00"/>
    <w:rsid w:val="0039277A"/>
    <w:rsid w:val="00394FEB"/>
    <w:rsid w:val="003B0A23"/>
    <w:rsid w:val="003B0CF8"/>
    <w:rsid w:val="00470615"/>
    <w:rsid w:val="00565BC8"/>
    <w:rsid w:val="0057149E"/>
    <w:rsid w:val="005823B0"/>
    <w:rsid w:val="00586BBD"/>
    <w:rsid w:val="005D0115"/>
    <w:rsid w:val="005F7608"/>
    <w:rsid w:val="00620D7C"/>
    <w:rsid w:val="006308EB"/>
    <w:rsid w:val="006309C0"/>
    <w:rsid w:val="0079567A"/>
    <w:rsid w:val="007C7DEF"/>
    <w:rsid w:val="007F1579"/>
    <w:rsid w:val="007F3435"/>
    <w:rsid w:val="007F6738"/>
    <w:rsid w:val="00816972"/>
    <w:rsid w:val="00817A61"/>
    <w:rsid w:val="008610EE"/>
    <w:rsid w:val="0087136A"/>
    <w:rsid w:val="008D0214"/>
    <w:rsid w:val="008D1062"/>
    <w:rsid w:val="008D3F52"/>
    <w:rsid w:val="00922F4C"/>
    <w:rsid w:val="009328D2"/>
    <w:rsid w:val="00937049"/>
    <w:rsid w:val="00942996"/>
    <w:rsid w:val="00974948"/>
    <w:rsid w:val="00984129"/>
    <w:rsid w:val="00A65B65"/>
    <w:rsid w:val="00AB29BF"/>
    <w:rsid w:val="00B2727F"/>
    <w:rsid w:val="00B50AC0"/>
    <w:rsid w:val="00B8665B"/>
    <w:rsid w:val="00BD3001"/>
    <w:rsid w:val="00BF606B"/>
    <w:rsid w:val="00C15FB2"/>
    <w:rsid w:val="00C31C17"/>
    <w:rsid w:val="00C41FE4"/>
    <w:rsid w:val="00C72D82"/>
    <w:rsid w:val="00C9533B"/>
    <w:rsid w:val="00CD1274"/>
    <w:rsid w:val="00D13047"/>
    <w:rsid w:val="00D27CFF"/>
    <w:rsid w:val="00D82E34"/>
    <w:rsid w:val="00DE3800"/>
    <w:rsid w:val="00DE500F"/>
    <w:rsid w:val="00DE73BC"/>
    <w:rsid w:val="00E40602"/>
    <w:rsid w:val="00E66D19"/>
    <w:rsid w:val="00E76930"/>
    <w:rsid w:val="00E94942"/>
    <w:rsid w:val="00EA3A02"/>
    <w:rsid w:val="00ED1688"/>
    <w:rsid w:val="00ED4723"/>
    <w:rsid w:val="00F13542"/>
    <w:rsid w:val="00F15B31"/>
    <w:rsid w:val="00F340C8"/>
    <w:rsid w:val="00F341B0"/>
    <w:rsid w:val="00F7523E"/>
    <w:rsid w:val="00F759E4"/>
    <w:rsid w:val="00F91531"/>
    <w:rsid w:val="00FD5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E1129"/>
  <w15:docId w15:val="{77102A7C-12B7-E24F-B380-6D5A198B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48"/>
    <w:pPr>
      <w:widowControl w:val="0"/>
    </w:pPr>
    <w:rPr>
      <w:rFonts w:ascii="CG Times 12pt" w:eastAsia="Times New Roman" w:hAnsi="CG Times 12pt" w:cs="Times New Roman"/>
      <w:snapToGrid w:val="0"/>
      <w:szCs w:val="20"/>
    </w:rPr>
  </w:style>
  <w:style w:type="paragraph" w:styleId="Heading2">
    <w:name w:val="heading 2"/>
    <w:basedOn w:val="Normal"/>
    <w:next w:val="Normal"/>
    <w:link w:val="Heading2Char"/>
    <w:qFormat/>
    <w:rsid w:val="00974948"/>
    <w:pPr>
      <w:keepNext/>
      <w:tabs>
        <w:tab w:val="left" w:pos="-720"/>
        <w:tab w:val="left" w:pos="0"/>
        <w:tab w:val="left" w:pos="720"/>
        <w:tab w:val="left" w:pos="1440"/>
        <w:tab w:val="left" w:pos="2160"/>
      </w:tabs>
      <w:suppressAutoHyphens/>
      <w:ind w:left="3600"/>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948"/>
    <w:rPr>
      <w:rFonts w:ascii="CG Times 12pt" w:eastAsia="Times New Roman" w:hAnsi="CG Times 12pt" w:cs="Times New Roman"/>
      <w:b/>
      <w:snapToGrid w:val="0"/>
      <w:spacing w:val="-3"/>
      <w:szCs w:val="20"/>
    </w:rPr>
  </w:style>
  <w:style w:type="paragraph" w:styleId="BalloonText">
    <w:name w:val="Balloon Text"/>
    <w:basedOn w:val="Normal"/>
    <w:link w:val="BalloonTextChar"/>
    <w:uiPriority w:val="99"/>
    <w:semiHidden/>
    <w:unhideWhenUsed/>
    <w:rsid w:val="00974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948"/>
    <w:rPr>
      <w:rFonts w:ascii="Lucida Grande" w:eastAsia="Times New Roman" w:hAnsi="Lucida Grande" w:cs="Lucida Grande"/>
      <w:snapToGrid w:val="0"/>
      <w:sz w:val="18"/>
      <w:szCs w:val="18"/>
    </w:rPr>
  </w:style>
  <w:style w:type="paragraph" w:styleId="EndnoteText">
    <w:name w:val="endnote text"/>
    <w:basedOn w:val="Normal"/>
    <w:link w:val="EndnoteTextChar"/>
    <w:semiHidden/>
    <w:rsid w:val="00816972"/>
  </w:style>
  <w:style w:type="character" w:customStyle="1" w:styleId="EndnoteTextChar">
    <w:name w:val="Endnote Text Char"/>
    <w:basedOn w:val="DefaultParagraphFont"/>
    <w:link w:val="EndnoteText"/>
    <w:semiHidden/>
    <w:rsid w:val="00816972"/>
    <w:rPr>
      <w:rFonts w:ascii="CG Times 12pt" w:eastAsia="Times New Roman" w:hAnsi="CG Times 12pt" w:cs="Times New Roman"/>
      <w:snapToGrid w:val="0"/>
      <w:szCs w:val="20"/>
    </w:rPr>
  </w:style>
  <w:style w:type="paragraph" w:customStyle="1" w:styleId="TOCBase-SingleLine">
    <w:name w:val="TOC Base-Single Line"/>
    <w:basedOn w:val="Normal"/>
    <w:rsid w:val="00B50AC0"/>
    <w:pPr>
      <w:widowControl/>
      <w:tabs>
        <w:tab w:val="decimal" w:pos="270"/>
        <w:tab w:val="left" w:pos="720"/>
        <w:tab w:val="left" w:pos="1080"/>
        <w:tab w:val="left" w:pos="1440"/>
        <w:tab w:val="left" w:pos="1800"/>
        <w:tab w:val="right" w:leader="dot" w:pos="9000"/>
      </w:tabs>
      <w:overflowPunct w:val="0"/>
      <w:autoSpaceDE w:val="0"/>
      <w:autoSpaceDN w:val="0"/>
      <w:adjustRightInd w:val="0"/>
      <w:spacing w:after="120"/>
      <w:textAlignment w:val="baseline"/>
    </w:pPr>
    <w:rPr>
      <w:rFonts w:ascii="Times New Roman" w:hAnsi="Times New Roman"/>
      <w:snapToGrid/>
    </w:rPr>
  </w:style>
  <w:style w:type="paragraph" w:customStyle="1" w:styleId="TOC-PAGE">
    <w:name w:val="TOC-PAGE"/>
    <w:basedOn w:val="TOCBase-SingleLine"/>
    <w:next w:val="Normal"/>
    <w:rsid w:val="00B50AC0"/>
    <w:pPr>
      <w:tabs>
        <w:tab w:val="clear" w:pos="270"/>
        <w:tab w:val="clear" w:pos="720"/>
        <w:tab w:val="clear" w:pos="1080"/>
        <w:tab w:val="clear" w:pos="1440"/>
        <w:tab w:val="clear" w:pos="1800"/>
        <w:tab w:val="clear" w:pos="9000"/>
      </w:tabs>
      <w:jc w:val="right"/>
    </w:pPr>
  </w:style>
  <w:style w:type="paragraph" w:styleId="Footer">
    <w:name w:val="footer"/>
    <w:basedOn w:val="Normal"/>
    <w:link w:val="FooterChar"/>
    <w:uiPriority w:val="99"/>
    <w:unhideWhenUsed/>
    <w:rsid w:val="00B50AC0"/>
    <w:pPr>
      <w:tabs>
        <w:tab w:val="center" w:pos="4320"/>
        <w:tab w:val="right" w:pos="8640"/>
      </w:tabs>
    </w:pPr>
  </w:style>
  <w:style w:type="character" w:customStyle="1" w:styleId="FooterChar">
    <w:name w:val="Footer Char"/>
    <w:basedOn w:val="DefaultParagraphFont"/>
    <w:link w:val="Footer"/>
    <w:uiPriority w:val="99"/>
    <w:rsid w:val="00B50AC0"/>
    <w:rPr>
      <w:rFonts w:ascii="CG Times 12pt" w:eastAsia="Times New Roman" w:hAnsi="CG Times 12pt" w:cs="Times New Roman"/>
      <w:snapToGrid w:val="0"/>
      <w:szCs w:val="20"/>
    </w:rPr>
  </w:style>
  <w:style w:type="character" w:styleId="PageNumber">
    <w:name w:val="page number"/>
    <w:basedOn w:val="DefaultParagraphFont"/>
    <w:uiPriority w:val="99"/>
    <w:semiHidden/>
    <w:unhideWhenUsed/>
    <w:rsid w:val="00B50AC0"/>
  </w:style>
  <w:style w:type="character" w:styleId="FootnoteReference">
    <w:name w:val="footnote reference"/>
    <w:rsid w:val="00B50AC0"/>
    <w:rPr>
      <w:vertAlign w:val="superscript"/>
    </w:rPr>
  </w:style>
  <w:style w:type="character" w:customStyle="1" w:styleId="FootnoteTextChar">
    <w:name w:val="Footnote Text Char"/>
    <w:basedOn w:val="DefaultParagraphFont"/>
    <w:link w:val="FootnoteText"/>
    <w:rsid w:val="00B50AC0"/>
  </w:style>
  <w:style w:type="paragraph" w:styleId="FootnoteText">
    <w:name w:val="footnote text"/>
    <w:basedOn w:val="Normal"/>
    <w:link w:val="FootnoteTextChar"/>
    <w:rsid w:val="00B50AC0"/>
    <w:pPr>
      <w:widowControl/>
    </w:pPr>
    <w:rPr>
      <w:rFonts w:asciiTheme="minorHAnsi" w:eastAsiaTheme="minorEastAsia" w:hAnsiTheme="minorHAnsi" w:cstheme="minorBidi"/>
      <w:snapToGrid/>
      <w:szCs w:val="24"/>
    </w:rPr>
  </w:style>
  <w:style w:type="character" w:customStyle="1" w:styleId="FootnoteTextChar1">
    <w:name w:val="Footnote Text Char1"/>
    <w:basedOn w:val="DefaultParagraphFont"/>
    <w:uiPriority w:val="99"/>
    <w:semiHidden/>
    <w:rsid w:val="00B50AC0"/>
    <w:rPr>
      <w:rFonts w:ascii="CG Times 12pt" w:eastAsia="Times New Roman" w:hAnsi="CG Times 12pt" w:cs="Times New Roman"/>
      <w:snapToGrid w:val="0"/>
    </w:rPr>
  </w:style>
  <w:style w:type="character" w:styleId="CommentReference">
    <w:name w:val="annotation reference"/>
    <w:basedOn w:val="DefaultParagraphFont"/>
    <w:uiPriority w:val="99"/>
    <w:semiHidden/>
    <w:unhideWhenUsed/>
    <w:rsid w:val="00984129"/>
    <w:rPr>
      <w:sz w:val="18"/>
      <w:szCs w:val="18"/>
    </w:rPr>
  </w:style>
  <w:style w:type="paragraph" w:styleId="CommentText">
    <w:name w:val="annotation text"/>
    <w:basedOn w:val="Normal"/>
    <w:link w:val="CommentTextChar"/>
    <w:uiPriority w:val="99"/>
    <w:semiHidden/>
    <w:unhideWhenUsed/>
    <w:rsid w:val="00984129"/>
    <w:rPr>
      <w:szCs w:val="24"/>
    </w:rPr>
  </w:style>
  <w:style w:type="character" w:customStyle="1" w:styleId="CommentTextChar">
    <w:name w:val="Comment Text Char"/>
    <w:basedOn w:val="DefaultParagraphFont"/>
    <w:link w:val="CommentText"/>
    <w:uiPriority w:val="99"/>
    <w:semiHidden/>
    <w:rsid w:val="00984129"/>
    <w:rPr>
      <w:rFonts w:ascii="CG Times 12pt" w:eastAsia="Times New Roman" w:hAnsi="CG Times 12pt" w:cs="Times New Roman"/>
      <w:snapToGrid w:val="0"/>
    </w:rPr>
  </w:style>
  <w:style w:type="paragraph" w:styleId="CommentSubject">
    <w:name w:val="annotation subject"/>
    <w:basedOn w:val="CommentText"/>
    <w:next w:val="CommentText"/>
    <w:link w:val="CommentSubjectChar"/>
    <w:uiPriority w:val="99"/>
    <w:semiHidden/>
    <w:unhideWhenUsed/>
    <w:rsid w:val="00984129"/>
    <w:rPr>
      <w:b/>
      <w:bCs/>
      <w:sz w:val="20"/>
      <w:szCs w:val="20"/>
    </w:rPr>
  </w:style>
  <w:style w:type="character" w:customStyle="1" w:styleId="CommentSubjectChar">
    <w:name w:val="Comment Subject Char"/>
    <w:basedOn w:val="CommentTextChar"/>
    <w:link w:val="CommentSubject"/>
    <w:uiPriority w:val="99"/>
    <w:semiHidden/>
    <w:rsid w:val="00984129"/>
    <w:rPr>
      <w:rFonts w:ascii="CG Times 12pt" w:eastAsia="Times New Roman" w:hAnsi="CG Times 12pt" w:cs="Times New Roman"/>
      <w:b/>
      <w:bCs/>
      <w:snapToGrid w:val="0"/>
      <w:sz w:val="20"/>
      <w:szCs w:val="20"/>
    </w:rPr>
  </w:style>
  <w:style w:type="character" w:styleId="Hyperlink">
    <w:name w:val="Hyperlink"/>
    <w:basedOn w:val="DefaultParagraphFont"/>
    <w:uiPriority w:val="99"/>
    <w:unhideWhenUsed/>
    <w:rsid w:val="00394FEB"/>
    <w:rPr>
      <w:color w:val="0000FF" w:themeColor="hyperlink"/>
      <w:u w:val="single"/>
    </w:rPr>
  </w:style>
  <w:style w:type="paragraph" w:styleId="ListParagraph">
    <w:name w:val="List Paragraph"/>
    <w:basedOn w:val="Normal"/>
    <w:uiPriority w:val="34"/>
    <w:qFormat/>
    <w:rsid w:val="00B2727F"/>
    <w:pPr>
      <w:ind w:left="720"/>
      <w:contextualSpacing/>
    </w:pPr>
  </w:style>
  <w:style w:type="paragraph" w:styleId="BlockText">
    <w:name w:val="Block Text"/>
    <w:basedOn w:val="Normal"/>
    <w:rsid w:val="0039277A"/>
    <w:pPr>
      <w:tabs>
        <w:tab w:val="left" w:pos="-720"/>
        <w:tab w:val="left" w:pos="0"/>
      </w:tabs>
      <w:suppressAutoHyphens/>
      <w:ind w:left="720" w:right="936" w:hanging="360"/>
      <w:jc w:val="both"/>
    </w:pPr>
    <w:rPr>
      <w:i/>
      <w:iCs/>
      <w:spacing w:val="-3"/>
    </w:rPr>
  </w:style>
  <w:style w:type="paragraph" w:styleId="NoSpacing">
    <w:name w:val="No Spacing"/>
    <w:uiPriority w:val="1"/>
    <w:qFormat/>
    <w:rsid w:val="003B0A23"/>
    <w:pPr>
      <w:ind w:left="72" w:right="72"/>
    </w:pPr>
    <w:rPr>
      <w:rFonts w:ascii="Calibri" w:eastAsia="Calibri" w:hAnsi="Calibri" w:cs="Times New Roman"/>
      <w:sz w:val="22"/>
      <w:szCs w:val="22"/>
    </w:rPr>
  </w:style>
  <w:style w:type="table" w:styleId="TableGrid">
    <w:name w:val="Table Grid"/>
    <w:basedOn w:val="TableNormal"/>
    <w:uiPriority w:val="59"/>
    <w:rsid w:val="003B0A2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B0A23"/>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93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8330">
      <w:bodyDiv w:val="1"/>
      <w:marLeft w:val="0"/>
      <w:marRight w:val="0"/>
      <w:marTop w:val="0"/>
      <w:marBottom w:val="0"/>
      <w:divBdr>
        <w:top w:val="none" w:sz="0" w:space="0" w:color="auto"/>
        <w:left w:val="none" w:sz="0" w:space="0" w:color="auto"/>
        <w:bottom w:val="none" w:sz="0" w:space="0" w:color="auto"/>
        <w:right w:val="none" w:sz="0" w:space="0" w:color="auto"/>
      </w:divBdr>
    </w:div>
    <w:div w:id="1999190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davalos@uc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postsecondaryedinfo@sd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escia@mail.sd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postsecondaryedinfo@sdsu.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1E8A-8871-4142-859C-2D599711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Couch Couch</dc:creator>
  <cp:keywords/>
  <dc:description/>
  <cp:lastModifiedBy>Nydia Lopez Moreno</cp:lastModifiedBy>
  <cp:revision>3</cp:revision>
  <dcterms:created xsi:type="dcterms:W3CDTF">2018-03-28T18:53:00Z</dcterms:created>
  <dcterms:modified xsi:type="dcterms:W3CDTF">2018-04-09T02:51:00Z</dcterms:modified>
</cp:coreProperties>
</file>